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973"/>
        <w:gridCol w:w="4656"/>
      </w:tblGrid>
      <w:tr w:rsidR="007B4B02" w14:paraId="596E4F12" w14:textId="43D5F7B1" w:rsidTr="7647F3EC">
        <w:trPr>
          <w:cantSplit/>
        </w:trPr>
        <w:tc>
          <w:tcPr>
            <w:tcW w:w="4133" w:type="dxa"/>
            <w:gridSpan w:val="2"/>
            <w:shd w:val="clear" w:color="auto" w:fill="FFFFFF" w:themeFill="background1"/>
          </w:tcPr>
          <w:p w14:paraId="0A29DBD8" w14:textId="77777777" w:rsidR="007B4B02" w:rsidRDefault="007B4B02">
            <w:pPr>
              <w:spacing w:before="120" w:after="120"/>
              <w:ind w:left="284" w:right="284"/>
              <w:jc w:val="center"/>
              <w:rPr>
                <w:rFonts w:ascii="Arial" w:hAnsi="Arial"/>
                <w:b/>
                <w:sz w:val="24"/>
              </w:rPr>
            </w:pPr>
            <w:r>
              <w:rPr>
                <w:rFonts w:ascii="Arial" w:hAnsi="Arial"/>
                <w:b/>
                <w:sz w:val="24"/>
              </w:rPr>
              <w:t>Informe Convocatoria Subvenciones</w:t>
            </w:r>
          </w:p>
        </w:tc>
        <w:tc>
          <w:tcPr>
            <w:tcW w:w="4656" w:type="dxa"/>
          </w:tcPr>
          <w:p w14:paraId="02E39F73" w14:textId="15289E5F" w:rsidR="007B4B02" w:rsidRDefault="00427B62">
            <w:pPr>
              <w:jc w:val="right"/>
              <w:rPr>
                <w:rFonts w:ascii="Arial" w:hAnsi="Arial"/>
                <w:sz w:val="24"/>
                <w:szCs w:val="24"/>
              </w:rPr>
            </w:pPr>
            <w:r w:rsidRPr="7647F3EC">
              <w:rPr>
                <w:rFonts w:ascii="Arial" w:hAnsi="Arial"/>
                <w:sz w:val="24"/>
                <w:szCs w:val="24"/>
              </w:rPr>
              <w:t>Pepe Marín García</w:t>
            </w:r>
          </w:p>
          <w:p w14:paraId="2AC15986" w14:textId="0BC71A7A" w:rsidR="00E5746C" w:rsidRDefault="00E5746C">
            <w:pPr>
              <w:jc w:val="right"/>
              <w:rPr>
                <w:rFonts w:ascii="Arial" w:hAnsi="Arial"/>
                <w:sz w:val="24"/>
              </w:rPr>
            </w:pPr>
            <w:r>
              <w:rPr>
                <w:rFonts w:ascii="Arial" w:hAnsi="Arial"/>
                <w:sz w:val="24"/>
                <w:szCs w:val="24"/>
              </w:rPr>
              <w:t xml:space="preserve">Keila Gálvez </w:t>
            </w:r>
            <w:proofErr w:type="spellStart"/>
            <w:r>
              <w:rPr>
                <w:rFonts w:ascii="Arial" w:hAnsi="Arial"/>
                <w:sz w:val="24"/>
                <w:szCs w:val="24"/>
              </w:rPr>
              <w:t>Sanchiz</w:t>
            </w:r>
            <w:proofErr w:type="spellEnd"/>
          </w:p>
          <w:p w14:paraId="7168B82B" w14:textId="0563F344" w:rsidR="007B4B02" w:rsidRDefault="00E5746C" w:rsidP="7647F3EC">
            <w:pPr>
              <w:spacing w:line="259" w:lineRule="auto"/>
              <w:jc w:val="right"/>
            </w:pPr>
            <w:r>
              <w:rPr>
                <w:rFonts w:ascii="Arial" w:hAnsi="Arial"/>
                <w:sz w:val="24"/>
                <w:szCs w:val="24"/>
              </w:rPr>
              <w:t>12</w:t>
            </w:r>
            <w:r w:rsidR="39E51180" w:rsidRPr="7647F3EC">
              <w:rPr>
                <w:rFonts w:ascii="Arial" w:hAnsi="Arial"/>
                <w:sz w:val="24"/>
                <w:szCs w:val="24"/>
              </w:rPr>
              <w:t>/09/2024</w:t>
            </w:r>
          </w:p>
        </w:tc>
      </w:tr>
      <w:tr w:rsidR="007B4B02" w14:paraId="21396F80" w14:textId="1456253D" w:rsidTr="7647F3EC">
        <w:tc>
          <w:tcPr>
            <w:tcW w:w="2160" w:type="dxa"/>
          </w:tcPr>
          <w:p w14:paraId="77DC4345" w14:textId="77777777" w:rsidR="007B4B02" w:rsidRDefault="007B4B02">
            <w:pPr>
              <w:rPr>
                <w:rFonts w:ascii="Arial" w:hAnsi="Arial"/>
                <w:sz w:val="24"/>
              </w:rPr>
            </w:pPr>
            <w:r>
              <w:rPr>
                <w:rFonts w:ascii="Arial" w:hAnsi="Arial"/>
                <w:sz w:val="24"/>
              </w:rPr>
              <w:t>ASUNTO</w:t>
            </w:r>
          </w:p>
        </w:tc>
        <w:tc>
          <w:tcPr>
            <w:tcW w:w="6629" w:type="dxa"/>
            <w:gridSpan w:val="2"/>
          </w:tcPr>
          <w:p w14:paraId="580DB72F" w14:textId="48D64B4E" w:rsidR="007B4B02" w:rsidRPr="00FD1647" w:rsidRDefault="00E5746C" w:rsidP="5B60597F">
            <w:r w:rsidRPr="00E5746C">
              <w:rPr>
                <w:rFonts w:ascii="Arial" w:eastAsia="Arial" w:hAnsi="Arial" w:cs="Arial"/>
                <w:sz w:val="22"/>
                <w:szCs w:val="22"/>
              </w:rPr>
              <w:t>Extracto del Acuerdo de la Junta de Gobierno local, de 6 de septiembre de 2024, por el que se aprueba la convocatoria para la concesión en régimen de concurrencia competitiva de subvenciones para el transporte en taxi a personas gravemente afectadas en su movilidad, para el año 2024.</w:t>
            </w:r>
          </w:p>
        </w:tc>
      </w:tr>
      <w:tr w:rsidR="007B4B02" w14:paraId="300C0C2D" w14:textId="574D2CEE" w:rsidTr="7647F3EC">
        <w:tc>
          <w:tcPr>
            <w:tcW w:w="2160" w:type="dxa"/>
          </w:tcPr>
          <w:p w14:paraId="33774AC8" w14:textId="77777777" w:rsidR="007B4B02" w:rsidRDefault="007B4B02">
            <w:pPr>
              <w:rPr>
                <w:rFonts w:ascii="Arial" w:hAnsi="Arial"/>
                <w:sz w:val="24"/>
              </w:rPr>
            </w:pPr>
            <w:r>
              <w:rPr>
                <w:rFonts w:ascii="Arial" w:hAnsi="Arial"/>
                <w:sz w:val="24"/>
              </w:rPr>
              <w:t>INTER</w:t>
            </w:r>
            <w:r w:rsidR="000F57AF">
              <w:rPr>
                <w:rFonts w:ascii="Arial" w:hAnsi="Arial"/>
                <w:sz w:val="24"/>
              </w:rPr>
              <w:t>É</w:t>
            </w:r>
            <w:r>
              <w:rPr>
                <w:rFonts w:ascii="Arial" w:hAnsi="Arial"/>
                <w:sz w:val="24"/>
              </w:rPr>
              <w:t>S</w:t>
            </w:r>
          </w:p>
        </w:tc>
        <w:tc>
          <w:tcPr>
            <w:tcW w:w="6629" w:type="dxa"/>
            <w:gridSpan w:val="2"/>
          </w:tcPr>
          <w:p w14:paraId="027CA6DD" w14:textId="77777777" w:rsidR="007B4B02" w:rsidRDefault="007B4B02" w:rsidP="007B4B02">
            <w:pPr>
              <w:numPr>
                <w:ilvl w:val="0"/>
                <w:numId w:val="2"/>
              </w:numPr>
              <w:rPr>
                <w:rFonts w:ascii="Arial" w:hAnsi="Arial"/>
                <w:sz w:val="22"/>
                <w:szCs w:val="22"/>
              </w:rPr>
            </w:pPr>
            <w:r w:rsidRPr="48CF8B04">
              <w:rPr>
                <w:rFonts w:ascii="Arial" w:hAnsi="Arial"/>
                <w:sz w:val="22"/>
                <w:szCs w:val="22"/>
              </w:rPr>
              <w:t>Para Asociaciones en general</w:t>
            </w:r>
          </w:p>
          <w:p w14:paraId="1AB1BF7E" w14:textId="77777777" w:rsidR="007B4B02" w:rsidRPr="00B377C0" w:rsidRDefault="007B4B02" w:rsidP="00B377C0">
            <w:pPr>
              <w:numPr>
                <w:ilvl w:val="0"/>
                <w:numId w:val="3"/>
              </w:numPr>
              <w:rPr>
                <w:rFonts w:ascii="Arial" w:hAnsi="Arial"/>
                <w:sz w:val="22"/>
                <w:szCs w:val="22"/>
              </w:rPr>
            </w:pPr>
            <w:r w:rsidRPr="48CF8B04">
              <w:rPr>
                <w:rFonts w:ascii="Arial" w:hAnsi="Arial"/>
                <w:sz w:val="22"/>
                <w:szCs w:val="22"/>
              </w:rPr>
              <w:t xml:space="preserve">En </w:t>
            </w:r>
            <w:r w:rsidR="007A41A7" w:rsidRPr="48CF8B04">
              <w:rPr>
                <w:rFonts w:ascii="Arial" w:hAnsi="Arial"/>
                <w:sz w:val="22"/>
                <w:szCs w:val="22"/>
              </w:rPr>
              <w:t>Plena Inclusión Murcia</w:t>
            </w:r>
            <w:r w:rsidRPr="48CF8B04">
              <w:rPr>
                <w:rFonts w:ascii="Arial" w:hAnsi="Arial"/>
                <w:sz w:val="22"/>
                <w:szCs w:val="22"/>
              </w:rPr>
              <w:t xml:space="preserve">:  </w:t>
            </w:r>
            <w:r w:rsidR="00A3722C" w:rsidRPr="48CF8B04">
              <w:rPr>
                <w:rFonts w:ascii="Arial" w:hAnsi="Arial"/>
                <w:sz w:val="22"/>
                <w:szCs w:val="22"/>
              </w:rPr>
              <w:t>Dirección Técnica</w:t>
            </w:r>
            <w:r w:rsidR="00B5685E" w:rsidRPr="48CF8B04">
              <w:rPr>
                <w:rFonts w:ascii="Arial" w:hAnsi="Arial"/>
                <w:sz w:val="22"/>
                <w:szCs w:val="22"/>
              </w:rPr>
              <w:t xml:space="preserve"> y </w:t>
            </w:r>
            <w:r w:rsidR="0038789E" w:rsidRPr="48CF8B04">
              <w:rPr>
                <w:rFonts w:ascii="Arial" w:hAnsi="Arial"/>
                <w:sz w:val="22"/>
                <w:szCs w:val="22"/>
              </w:rPr>
              <w:t xml:space="preserve">Equipo </w:t>
            </w:r>
            <w:r w:rsidR="00B5685E" w:rsidRPr="48CF8B04">
              <w:rPr>
                <w:rFonts w:ascii="Arial" w:hAnsi="Arial"/>
                <w:sz w:val="22"/>
                <w:szCs w:val="22"/>
              </w:rPr>
              <w:t>Técnico responsable de área</w:t>
            </w:r>
          </w:p>
        </w:tc>
      </w:tr>
      <w:tr w:rsidR="007B4B02" w14:paraId="2D8471EC" w14:textId="74F7E866" w:rsidTr="7647F3EC">
        <w:trPr>
          <w:trHeight w:val="300"/>
        </w:trPr>
        <w:tc>
          <w:tcPr>
            <w:tcW w:w="2160" w:type="dxa"/>
          </w:tcPr>
          <w:p w14:paraId="593BF084" w14:textId="77777777" w:rsidR="007B4B02" w:rsidRDefault="007B4B02">
            <w:pPr>
              <w:rPr>
                <w:rFonts w:ascii="Arial" w:hAnsi="Arial"/>
                <w:sz w:val="24"/>
              </w:rPr>
            </w:pPr>
            <w:r>
              <w:rPr>
                <w:rFonts w:ascii="Arial" w:hAnsi="Arial"/>
                <w:sz w:val="24"/>
              </w:rPr>
              <w:t>EXPOSICI</w:t>
            </w:r>
            <w:r w:rsidR="000F57AF">
              <w:rPr>
                <w:rFonts w:ascii="Arial" w:hAnsi="Arial"/>
                <w:sz w:val="24"/>
              </w:rPr>
              <w:t>Ó</w:t>
            </w:r>
            <w:r>
              <w:rPr>
                <w:rFonts w:ascii="Arial" w:hAnsi="Arial"/>
                <w:sz w:val="24"/>
              </w:rPr>
              <w:t>N DE MOTIVOS</w:t>
            </w:r>
          </w:p>
        </w:tc>
        <w:tc>
          <w:tcPr>
            <w:tcW w:w="6629" w:type="dxa"/>
            <w:gridSpan w:val="2"/>
          </w:tcPr>
          <w:p w14:paraId="6B86CD72" w14:textId="218D8D53" w:rsidR="007B4B02" w:rsidRDefault="00E5746C" w:rsidP="62B8E139">
            <w:pPr>
              <w:jc w:val="both"/>
            </w:pPr>
            <w:r w:rsidRPr="00E5746C">
              <w:rPr>
                <w:rFonts w:ascii="Arial" w:eastAsia="Arial" w:hAnsi="Arial" w:cs="Arial"/>
                <w:sz w:val="22"/>
                <w:szCs w:val="22"/>
              </w:rPr>
              <w:t xml:space="preserve">El objeto de la presente convocatoria es la concesión, en régimen de concurrencia competitiva, de subvenciones a personas gravemente afectadas en su movilidad para realizar desplazamientos en taxis (BONOTAXI), para el ejercicio 2024. La finalidad de </w:t>
            </w:r>
            <w:proofErr w:type="gramStart"/>
            <w:r w:rsidRPr="00E5746C">
              <w:rPr>
                <w:rFonts w:ascii="Arial" w:eastAsia="Arial" w:hAnsi="Arial" w:cs="Arial"/>
                <w:sz w:val="22"/>
                <w:szCs w:val="22"/>
              </w:rPr>
              <w:t>las mismas</w:t>
            </w:r>
            <w:proofErr w:type="gramEnd"/>
            <w:r w:rsidRPr="00E5746C">
              <w:rPr>
                <w:rFonts w:ascii="Arial" w:eastAsia="Arial" w:hAnsi="Arial" w:cs="Arial"/>
                <w:sz w:val="22"/>
                <w:szCs w:val="22"/>
              </w:rPr>
              <w:t xml:space="preserve"> es ofrecer una prestación económica para desplazamientos en taxi a personas gravemente afectadas en su movilidad y con graves problemas para utilizar los transportes públicos colectivos, como medida de inclusión social de las personas más vulnerables, como es el colectivo de personas con discapacidad.</w:t>
            </w:r>
          </w:p>
        </w:tc>
      </w:tr>
      <w:tr w:rsidR="007B4B02" w14:paraId="4E3D7707" w14:textId="725D74BF" w:rsidTr="7647F3EC">
        <w:tc>
          <w:tcPr>
            <w:tcW w:w="2160" w:type="dxa"/>
          </w:tcPr>
          <w:p w14:paraId="4D13269A" w14:textId="77777777" w:rsidR="007B4B02" w:rsidRDefault="007B4B02">
            <w:pPr>
              <w:rPr>
                <w:rFonts w:ascii="Arial" w:hAnsi="Arial"/>
                <w:sz w:val="24"/>
              </w:rPr>
            </w:pPr>
            <w:r>
              <w:rPr>
                <w:rFonts w:ascii="Arial" w:hAnsi="Arial"/>
                <w:sz w:val="24"/>
              </w:rPr>
              <w:t>FINANCIA</w:t>
            </w:r>
          </w:p>
        </w:tc>
        <w:tc>
          <w:tcPr>
            <w:tcW w:w="6629" w:type="dxa"/>
            <w:gridSpan w:val="2"/>
          </w:tcPr>
          <w:p w14:paraId="72BCC0CD" w14:textId="506E2E2F" w:rsidR="007B4B02" w:rsidRDefault="00E5746C" w:rsidP="62B8E139">
            <w:pPr>
              <w:spacing w:line="259" w:lineRule="auto"/>
            </w:pPr>
            <w:r>
              <w:rPr>
                <w:rFonts w:ascii="Arial" w:eastAsia="Arial" w:hAnsi="Arial" w:cs="Arial"/>
                <w:sz w:val="22"/>
                <w:szCs w:val="22"/>
              </w:rPr>
              <w:t>Ayuntamiento de Murcia</w:t>
            </w:r>
          </w:p>
        </w:tc>
      </w:tr>
      <w:tr w:rsidR="007B4B02" w14:paraId="1BF64469" w14:textId="6EFFAA34" w:rsidTr="7647F3EC">
        <w:tc>
          <w:tcPr>
            <w:tcW w:w="2160" w:type="dxa"/>
          </w:tcPr>
          <w:p w14:paraId="270C1971" w14:textId="77777777" w:rsidR="007B4B02" w:rsidRDefault="007B4B02">
            <w:pPr>
              <w:rPr>
                <w:rFonts w:ascii="Arial" w:hAnsi="Arial"/>
                <w:sz w:val="24"/>
              </w:rPr>
            </w:pPr>
            <w:r>
              <w:rPr>
                <w:rFonts w:ascii="Arial" w:hAnsi="Arial"/>
                <w:sz w:val="24"/>
              </w:rPr>
              <w:t>FUENTE</w:t>
            </w:r>
          </w:p>
        </w:tc>
        <w:tc>
          <w:tcPr>
            <w:tcW w:w="6629" w:type="dxa"/>
            <w:gridSpan w:val="2"/>
          </w:tcPr>
          <w:p w14:paraId="1638CBFC" w14:textId="7D56B7FC" w:rsidR="007B4B02" w:rsidRDefault="709F309E" w:rsidP="3F4A017A">
            <w:pPr>
              <w:spacing w:line="259" w:lineRule="auto"/>
              <w:rPr>
                <w:rFonts w:ascii="Arial" w:eastAsia="Arial" w:hAnsi="Arial" w:cs="Arial"/>
                <w:sz w:val="22"/>
                <w:szCs w:val="22"/>
              </w:rPr>
            </w:pPr>
            <w:r w:rsidRPr="7647F3EC">
              <w:rPr>
                <w:rFonts w:ascii="Arial" w:eastAsia="Arial" w:hAnsi="Arial" w:cs="Arial"/>
                <w:sz w:val="22"/>
                <w:szCs w:val="22"/>
              </w:rPr>
              <w:t xml:space="preserve">BORM </w:t>
            </w:r>
            <w:r w:rsidR="00E5746C">
              <w:rPr>
                <w:rFonts w:ascii="Arial" w:eastAsia="Arial" w:hAnsi="Arial" w:cs="Arial"/>
                <w:sz w:val="22"/>
                <w:szCs w:val="22"/>
              </w:rPr>
              <w:t>12</w:t>
            </w:r>
            <w:r w:rsidRPr="7647F3EC">
              <w:rPr>
                <w:rFonts w:ascii="Arial" w:eastAsia="Arial" w:hAnsi="Arial" w:cs="Arial"/>
                <w:sz w:val="22"/>
                <w:szCs w:val="22"/>
              </w:rPr>
              <w:t>/0</w:t>
            </w:r>
            <w:r w:rsidR="00E5746C">
              <w:rPr>
                <w:rFonts w:ascii="Arial" w:eastAsia="Arial" w:hAnsi="Arial" w:cs="Arial"/>
                <w:sz w:val="22"/>
                <w:szCs w:val="22"/>
              </w:rPr>
              <w:t>9</w:t>
            </w:r>
            <w:r w:rsidRPr="7647F3EC">
              <w:rPr>
                <w:rFonts w:ascii="Arial" w:eastAsia="Arial" w:hAnsi="Arial" w:cs="Arial"/>
                <w:sz w:val="22"/>
                <w:szCs w:val="22"/>
              </w:rPr>
              <w:t>/2024</w:t>
            </w:r>
          </w:p>
        </w:tc>
      </w:tr>
      <w:tr w:rsidR="007B4B02" w14:paraId="045F20A7" w14:textId="689ACC13" w:rsidTr="7647F3EC">
        <w:tc>
          <w:tcPr>
            <w:tcW w:w="2160" w:type="dxa"/>
          </w:tcPr>
          <w:p w14:paraId="51AB3D05" w14:textId="77777777" w:rsidR="007B4B02" w:rsidRDefault="007B4B02" w:rsidP="2D8B4E28">
            <w:pPr>
              <w:rPr>
                <w:rFonts w:ascii="Arial" w:eastAsia="Arial" w:hAnsi="Arial" w:cs="Arial"/>
                <w:sz w:val="22"/>
                <w:szCs w:val="22"/>
              </w:rPr>
            </w:pPr>
            <w:r w:rsidRPr="2D8B4E28">
              <w:rPr>
                <w:rFonts w:ascii="Arial" w:eastAsia="Arial" w:hAnsi="Arial" w:cs="Arial"/>
                <w:sz w:val="22"/>
                <w:szCs w:val="22"/>
              </w:rPr>
              <w:t>PLAZO</w:t>
            </w:r>
          </w:p>
        </w:tc>
        <w:tc>
          <w:tcPr>
            <w:tcW w:w="6629" w:type="dxa"/>
            <w:gridSpan w:val="2"/>
          </w:tcPr>
          <w:p w14:paraId="3150D098" w14:textId="4A27FA73" w:rsidR="007B4B02" w:rsidRDefault="65754F3E" w:rsidP="7647F3EC">
            <w:pPr>
              <w:rPr>
                <w:rFonts w:ascii="Arial" w:eastAsia="Arial" w:hAnsi="Arial" w:cs="Arial"/>
                <w:b/>
                <w:bCs/>
                <w:sz w:val="22"/>
                <w:szCs w:val="22"/>
              </w:rPr>
            </w:pPr>
            <w:r w:rsidRPr="7647F3EC">
              <w:rPr>
                <w:rFonts w:ascii="Arial" w:eastAsia="Arial" w:hAnsi="Arial" w:cs="Arial"/>
                <w:b/>
                <w:bCs/>
                <w:sz w:val="22"/>
                <w:szCs w:val="22"/>
              </w:rPr>
              <w:t xml:space="preserve">Presentación de solicitudes hasta </w:t>
            </w:r>
            <w:r w:rsidR="00E5746C">
              <w:rPr>
                <w:rFonts w:ascii="Arial" w:eastAsia="Arial" w:hAnsi="Arial" w:cs="Arial"/>
                <w:b/>
                <w:bCs/>
                <w:sz w:val="22"/>
                <w:szCs w:val="22"/>
              </w:rPr>
              <w:t>10</w:t>
            </w:r>
            <w:r w:rsidRPr="7647F3EC">
              <w:rPr>
                <w:rFonts w:ascii="Arial" w:eastAsia="Arial" w:hAnsi="Arial" w:cs="Arial"/>
                <w:b/>
                <w:bCs/>
                <w:sz w:val="22"/>
                <w:szCs w:val="22"/>
              </w:rPr>
              <w:t xml:space="preserve"> de </w:t>
            </w:r>
            <w:r w:rsidR="00E5746C">
              <w:rPr>
                <w:rFonts w:ascii="Arial" w:eastAsia="Arial" w:hAnsi="Arial" w:cs="Arial"/>
                <w:b/>
                <w:bCs/>
                <w:sz w:val="22"/>
                <w:szCs w:val="22"/>
              </w:rPr>
              <w:t>octubre</w:t>
            </w:r>
            <w:r w:rsidRPr="7647F3EC">
              <w:rPr>
                <w:rFonts w:ascii="Arial" w:eastAsia="Arial" w:hAnsi="Arial" w:cs="Arial"/>
                <w:b/>
                <w:bCs/>
                <w:sz w:val="22"/>
                <w:szCs w:val="22"/>
              </w:rPr>
              <w:t xml:space="preserve"> 2024</w:t>
            </w:r>
          </w:p>
        </w:tc>
      </w:tr>
      <w:tr w:rsidR="007B4B02" w14:paraId="64902722" w14:textId="4DBEC689" w:rsidTr="7647F3EC">
        <w:tc>
          <w:tcPr>
            <w:tcW w:w="2160" w:type="dxa"/>
          </w:tcPr>
          <w:p w14:paraId="50745A71" w14:textId="77777777" w:rsidR="007B4B02" w:rsidRDefault="007B4B02">
            <w:pPr>
              <w:rPr>
                <w:rFonts w:ascii="Arial" w:hAnsi="Arial"/>
                <w:sz w:val="24"/>
              </w:rPr>
            </w:pPr>
            <w:r>
              <w:rPr>
                <w:rFonts w:ascii="Arial" w:hAnsi="Arial"/>
                <w:sz w:val="24"/>
              </w:rPr>
              <w:t>PUEDEN</w:t>
            </w:r>
          </w:p>
          <w:p w14:paraId="1ABE8E99" w14:textId="77777777" w:rsidR="007B4B02" w:rsidRDefault="007B4B02">
            <w:pPr>
              <w:rPr>
                <w:rFonts w:ascii="Arial" w:hAnsi="Arial"/>
                <w:sz w:val="24"/>
              </w:rPr>
            </w:pPr>
            <w:r>
              <w:rPr>
                <w:rFonts w:ascii="Arial" w:hAnsi="Arial"/>
                <w:sz w:val="24"/>
              </w:rPr>
              <w:t>SOLICITAR</w:t>
            </w:r>
          </w:p>
        </w:tc>
        <w:tc>
          <w:tcPr>
            <w:tcW w:w="6629" w:type="dxa"/>
            <w:gridSpan w:val="2"/>
          </w:tcPr>
          <w:p w14:paraId="40449977" w14:textId="77777777" w:rsidR="007B6B17" w:rsidRDefault="00E5746C" w:rsidP="00E5746C">
            <w:pPr>
              <w:jc w:val="both"/>
              <w:rPr>
                <w:rFonts w:ascii="Arial" w:eastAsia="Arial" w:hAnsi="Arial" w:cs="Arial"/>
                <w:sz w:val="22"/>
                <w:szCs w:val="22"/>
              </w:rPr>
            </w:pPr>
            <w:r w:rsidRPr="00E5746C">
              <w:rPr>
                <w:rFonts w:ascii="Arial" w:eastAsia="Arial" w:hAnsi="Arial" w:cs="Arial"/>
                <w:sz w:val="22"/>
                <w:szCs w:val="22"/>
              </w:rPr>
              <w:t xml:space="preserve">Tendrán derecho a la obtención de la subvención que se regula en la presente convocatoria, todas aquellas personas solicitantes que reúnan los siguientes requisitos al momento de presentación de la solicitud: A) Estar empadronado/a en el municipio de Murcia durante un período mínimo de seis meses consecutivos, previo a la publicación de la presente convocatoria. B) Tener reconocida, por el organismo competente, la condición legal de Discapacidad. C) Que la discapacidad reconocida le impida utilizar los transportes públicos colectivos, según Baremo vigente en el Real Decreto 1971/1999, de 23 de diciembre, de procedimiento para el reconocimiento, declaración y calificación del grado de discapacidad. En aplicación de esta normativa, se considerará grave problema de movilidad cuando la puntuación acreditada sea igual o superior a 7 puntos o tenga reconocido baremo de movilidad en la tarjeta acreditativa del grado de discapacidad, dentro del plazo vigente de la convocatoria. Conforme a lo dispuesto en el Real Decreto 888/2022, de 18 de octubre, por el que se establece el nuevo procedimiento para el reconocimiento, declaración y calificación del grado de discapacidad, todas las resoluciones con fecha de resolución posterior al 19 de abril de 2023, tendrán la consideración de existencia de dificultad para la utilización de trasporte público cuando se acredite una puntuación igual o superior a 25 puntos en el BLAM (Baremo de limitación de las actividades de movilidad). D) Que la renta per cápita de la unidad de convivencia no supere el límite de ingresos anuales atendiendo al número de personas computables que la compongan: Número de personas computables. Límite de ingresos 1 persona computable 245% del IPREM 2024 2 </w:t>
            </w:r>
            <w:proofErr w:type="spellStart"/>
            <w:r w:rsidRPr="00E5746C">
              <w:rPr>
                <w:rFonts w:ascii="Arial" w:eastAsia="Arial" w:hAnsi="Arial" w:cs="Arial"/>
                <w:sz w:val="22"/>
                <w:szCs w:val="22"/>
              </w:rPr>
              <w:t>ó</w:t>
            </w:r>
            <w:proofErr w:type="spellEnd"/>
            <w:r w:rsidRPr="00E5746C">
              <w:rPr>
                <w:rFonts w:ascii="Arial" w:eastAsia="Arial" w:hAnsi="Arial" w:cs="Arial"/>
                <w:sz w:val="22"/>
                <w:szCs w:val="22"/>
              </w:rPr>
              <w:t xml:space="preserve"> más personas computables 213% del IPREM 2024</w:t>
            </w:r>
            <w:r>
              <w:rPr>
                <w:rFonts w:ascii="Arial" w:eastAsia="Arial" w:hAnsi="Arial" w:cs="Arial"/>
                <w:sz w:val="22"/>
                <w:szCs w:val="22"/>
              </w:rPr>
              <w:t>.</w:t>
            </w:r>
          </w:p>
          <w:p w14:paraId="1B714C7D" w14:textId="1D697A2C" w:rsidR="00E5746C" w:rsidRDefault="00E5746C" w:rsidP="00E5746C">
            <w:pPr>
              <w:jc w:val="both"/>
              <w:rPr>
                <w:rFonts w:ascii="Arial" w:eastAsia="Arial" w:hAnsi="Arial" w:cs="Arial"/>
                <w:sz w:val="22"/>
                <w:szCs w:val="22"/>
              </w:rPr>
            </w:pPr>
            <w:r w:rsidRPr="00E5746C">
              <w:rPr>
                <w:rFonts w:ascii="Arial" w:eastAsia="Arial" w:hAnsi="Arial" w:cs="Arial"/>
                <w:sz w:val="22"/>
                <w:szCs w:val="22"/>
              </w:rPr>
              <w:lastRenderedPageBreak/>
              <w:t>E) Hallarse al corriente en el cumplimiento de las obligaciones tributarias y frente a la Seguridad Social impuestas por las disposiciones vigentes. F) No ser deudor/a por ningún concepto a la Hacienda Municipal. G) Tener justificadas las subvenciones concedidas por este mismo concepto en la convocatoria publicada en el año 2022. H) Prestar la persona solicitante de la subvención declaración responsable de no estar incursa en ninguna de las circunstancias que impiden obtener la condición de beneficiario de conformidad con el apartado segundo y tercero del art. 13 de la Ley 38/2003 de 17 de noviembre, General de Subvenciones, así como compromiso a mantener el cumplimiento de la declaración responsable durante el período de tiempo inherente al reconocimiento o ejercicio del derecho al cobro de la subvención.</w:t>
            </w:r>
          </w:p>
        </w:tc>
      </w:tr>
      <w:tr w:rsidR="007B4B02" w14:paraId="4DF9E67A" w14:textId="0A355647" w:rsidTr="7647F3EC">
        <w:tc>
          <w:tcPr>
            <w:tcW w:w="2160" w:type="dxa"/>
          </w:tcPr>
          <w:p w14:paraId="093A2762" w14:textId="7D23D56D" w:rsidR="007B4B02" w:rsidRPr="00E5746C" w:rsidRDefault="007B4B02">
            <w:pPr>
              <w:rPr>
                <w:rFonts w:ascii="Arial" w:hAnsi="Arial"/>
              </w:rPr>
            </w:pPr>
            <w:r w:rsidRPr="00E5746C">
              <w:rPr>
                <w:rFonts w:ascii="Arial" w:hAnsi="Arial"/>
              </w:rPr>
              <w:lastRenderedPageBreak/>
              <w:t>CUANT</w:t>
            </w:r>
            <w:r w:rsidR="000F57AF" w:rsidRPr="00E5746C">
              <w:rPr>
                <w:rFonts w:ascii="Arial" w:hAnsi="Arial"/>
              </w:rPr>
              <w:t>Í</w:t>
            </w:r>
            <w:r w:rsidRPr="00E5746C">
              <w:rPr>
                <w:rFonts w:ascii="Arial" w:hAnsi="Arial"/>
              </w:rPr>
              <w:t>A PROYECTOS</w:t>
            </w:r>
            <w:r w:rsidR="00E5746C" w:rsidRPr="00E5746C">
              <w:rPr>
                <w:rFonts w:ascii="Arial" w:hAnsi="Arial"/>
              </w:rPr>
              <w:t>/SUB</w:t>
            </w:r>
            <w:r w:rsidR="00E5746C">
              <w:rPr>
                <w:rFonts w:ascii="Arial" w:hAnsi="Arial"/>
              </w:rPr>
              <w:t>V</w:t>
            </w:r>
          </w:p>
        </w:tc>
        <w:tc>
          <w:tcPr>
            <w:tcW w:w="6629" w:type="dxa"/>
            <w:gridSpan w:val="2"/>
          </w:tcPr>
          <w:p w14:paraId="1705A0E3" w14:textId="6BDD6F6C" w:rsidR="007B4B02" w:rsidRPr="00FB4615" w:rsidRDefault="330C2837" w:rsidP="0B92B728">
            <w:pPr>
              <w:shd w:val="clear" w:color="auto" w:fill="FFFFFF" w:themeFill="background1"/>
              <w:jc w:val="both"/>
              <w:rPr>
                <w:rFonts w:ascii="Arial" w:eastAsia="Arial" w:hAnsi="Arial" w:cs="Arial"/>
                <w:sz w:val="22"/>
                <w:szCs w:val="22"/>
              </w:rPr>
            </w:pPr>
            <w:r w:rsidRPr="2D8B4E28">
              <w:rPr>
                <w:rFonts w:ascii="Arial" w:eastAsia="Arial" w:hAnsi="Arial" w:cs="Arial"/>
                <w:sz w:val="22"/>
                <w:szCs w:val="22"/>
              </w:rPr>
              <w:t xml:space="preserve">Establecidos en </w:t>
            </w:r>
            <w:r w:rsidR="00E5746C">
              <w:rPr>
                <w:rFonts w:ascii="Arial" w:eastAsia="Arial" w:hAnsi="Arial" w:cs="Arial"/>
                <w:sz w:val="22"/>
                <w:szCs w:val="22"/>
              </w:rPr>
              <w:t>extracto</w:t>
            </w:r>
            <w:r w:rsidR="61C7312F" w:rsidRPr="2D8B4E28">
              <w:rPr>
                <w:rFonts w:ascii="Arial" w:eastAsia="Arial" w:hAnsi="Arial" w:cs="Arial"/>
                <w:sz w:val="22"/>
                <w:szCs w:val="22"/>
              </w:rPr>
              <w:t>.</w:t>
            </w:r>
          </w:p>
        </w:tc>
      </w:tr>
      <w:tr w:rsidR="007B4B02" w14:paraId="63B2C709" w14:textId="786CFCA9" w:rsidTr="7647F3EC">
        <w:trPr>
          <w:trHeight w:val="2342"/>
        </w:trPr>
        <w:tc>
          <w:tcPr>
            <w:tcW w:w="2160" w:type="dxa"/>
          </w:tcPr>
          <w:p w14:paraId="070BB123" w14:textId="77777777" w:rsidR="007B4B02" w:rsidRDefault="007B4B02" w:rsidP="0B92B728">
            <w:pPr>
              <w:rPr>
                <w:rFonts w:ascii="Arial" w:hAnsi="Arial"/>
                <w:sz w:val="22"/>
                <w:szCs w:val="22"/>
              </w:rPr>
            </w:pPr>
            <w:r w:rsidRPr="0B92B728">
              <w:rPr>
                <w:rFonts w:ascii="Arial" w:hAnsi="Arial"/>
                <w:sz w:val="22"/>
                <w:szCs w:val="22"/>
              </w:rPr>
              <w:t>PROYECTOS SUBVEN -</w:t>
            </w:r>
          </w:p>
          <w:p w14:paraId="669744E2" w14:textId="77777777" w:rsidR="007B4B02" w:rsidRDefault="007B4B02" w:rsidP="0B92B728">
            <w:pPr>
              <w:rPr>
                <w:rFonts w:ascii="Arial" w:hAnsi="Arial"/>
                <w:sz w:val="22"/>
                <w:szCs w:val="22"/>
              </w:rPr>
            </w:pPr>
            <w:r w:rsidRPr="0B92B728">
              <w:rPr>
                <w:rFonts w:ascii="Arial" w:hAnsi="Arial"/>
                <w:sz w:val="22"/>
                <w:szCs w:val="22"/>
              </w:rPr>
              <w:t>CIONABLES</w:t>
            </w:r>
          </w:p>
        </w:tc>
        <w:tc>
          <w:tcPr>
            <w:tcW w:w="6629" w:type="dxa"/>
            <w:gridSpan w:val="2"/>
          </w:tcPr>
          <w:p w14:paraId="543A82A5" w14:textId="351ECEE3" w:rsidR="00A3061F" w:rsidRPr="0067711D" w:rsidRDefault="00E5746C" w:rsidP="7647F3EC">
            <w:pPr>
              <w:shd w:val="clear" w:color="auto" w:fill="FFFFFF" w:themeFill="background1"/>
              <w:spacing w:after="225" w:line="276" w:lineRule="auto"/>
              <w:jc w:val="both"/>
              <w:rPr>
                <w:rFonts w:ascii="Arial" w:eastAsia="Arial" w:hAnsi="Arial" w:cs="Arial"/>
                <w:sz w:val="22"/>
                <w:szCs w:val="22"/>
              </w:rPr>
            </w:pPr>
            <w:r>
              <w:rPr>
                <w:rFonts w:ascii="Arial" w:eastAsia="Arial" w:hAnsi="Arial" w:cs="Arial"/>
                <w:sz w:val="22"/>
                <w:szCs w:val="22"/>
              </w:rPr>
              <w:t>Ver apartado sobre</w:t>
            </w:r>
            <w:r w:rsidR="001127E4">
              <w:rPr>
                <w:rFonts w:ascii="Arial" w:eastAsia="Arial" w:hAnsi="Arial" w:cs="Arial"/>
                <w:sz w:val="22"/>
                <w:szCs w:val="22"/>
              </w:rPr>
              <w:t xml:space="preserve"> quiénes pueden solicitar la ayuda. </w:t>
            </w:r>
          </w:p>
        </w:tc>
      </w:tr>
      <w:tr w:rsidR="007B4B02" w14:paraId="7E8E0FC4" w14:textId="01BF648D" w:rsidTr="7647F3EC">
        <w:tc>
          <w:tcPr>
            <w:tcW w:w="2160" w:type="dxa"/>
          </w:tcPr>
          <w:p w14:paraId="5C8A8EF7" w14:textId="77777777" w:rsidR="007B4B02" w:rsidRDefault="007B4B02">
            <w:pPr>
              <w:rPr>
                <w:rFonts w:ascii="Arial" w:hAnsi="Arial"/>
                <w:sz w:val="24"/>
              </w:rPr>
            </w:pPr>
            <w:r>
              <w:rPr>
                <w:rFonts w:ascii="Arial" w:hAnsi="Arial"/>
                <w:sz w:val="24"/>
              </w:rPr>
              <w:t>DOCUMEN-</w:t>
            </w:r>
          </w:p>
          <w:p w14:paraId="4A9B8CBF" w14:textId="77777777" w:rsidR="007B4B02" w:rsidRDefault="007B4B02">
            <w:pPr>
              <w:rPr>
                <w:rFonts w:ascii="Arial" w:hAnsi="Arial"/>
                <w:sz w:val="24"/>
              </w:rPr>
            </w:pPr>
            <w:r>
              <w:rPr>
                <w:rFonts w:ascii="Arial" w:hAnsi="Arial"/>
                <w:sz w:val="24"/>
              </w:rPr>
              <w:t>TACI</w:t>
            </w:r>
            <w:r w:rsidR="000F57AF">
              <w:rPr>
                <w:rFonts w:ascii="Arial" w:hAnsi="Arial"/>
                <w:sz w:val="24"/>
              </w:rPr>
              <w:t>Ó</w:t>
            </w:r>
            <w:r>
              <w:rPr>
                <w:rFonts w:ascii="Arial" w:hAnsi="Arial"/>
                <w:sz w:val="24"/>
              </w:rPr>
              <w:t>N</w:t>
            </w:r>
          </w:p>
        </w:tc>
        <w:tc>
          <w:tcPr>
            <w:tcW w:w="6629" w:type="dxa"/>
            <w:gridSpan w:val="2"/>
          </w:tcPr>
          <w:p w14:paraId="4C734E42" w14:textId="52EC3C49" w:rsidR="00FB4615" w:rsidRPr="001127E4" w:rsidRDefault="001127E4" w:rsidP="001127E4">
            <w:pPr>
              <w:shd w:val="clear" w:color="auto" w:fill="FFFFFF" w:themeFill="background1"/>
              <w:jc w:val="both"/>
              <w:rPr>
                <w:rFonts w:ascii="Arial" w:eastAsia="Arial" w:hAnsi="Arial" w:cs="Arial"/>
                <w:sz w:val="22"/>
                <w:szCs w:val="22"/>
              </w:rPr>
            </w:pPr>
            <w:r w:rsidRPr="001127E4">
              <w:rPr>
                <w:rFonts w:ascii="Arial" w:eastAsia="Arial" w:hAnsi="Arial" w:cs="Arial"/>
                <w:sz w:val="22"/>
                <w:szCs w:val="22"/>
              </w:rPr>
              <w:t>Ordenanza General de Subvenciones y Premios del Ayuntamiento de Murcia, publicada en B.O.R.M. número 36 de fecha 14 de febrero de 2023.</w:t>
            </w:r>
          </w:p>
        </w:tc>
      </w:tr>
      <w:tr w:rsidR="007B4B02" w14:paraId="3D98FBBC" w14:textId="3551432C" w:rsidTr="7647F3EC">
        <w:tc>
          <w:tcPr>
            <w:tcW w:w="2160" w:type="dxa"/>
          </w:tcPr>
          <w:p w14:paraId="2AFFD195" w14:textId="77777777" w:rsidR="007B4B02" w:rsidRDefault="007B4B02">
            <w:pPr>
              <w:rPr>
                <w:rFonts w:ascii="Arial" w:hAnsi="Arial"/>
                <w:sz w:val="24"/>
              </w:rPr>
            </w:pPr>
            <w:r>
              <w:rPr>
                <w:rFonts w:ascii="Arial" w:hAnsi="Arial"/>
                <w:sz w:val="24"/>
              </w:rPr>
              <w:t>RESOLUCI</w:t>
            </w:r>
            <w:r w:rsidR="000F57AF">
              <w:rPr>
                <w:rFonts w:ascii="Arial" w:hAnsi="Arial"/>
                <w:sz w:val="24"/>
              </w:rPr>
              <w:t>Ó</w:t>
            </w:r>
            <w:r>
              <w:rPr>
                <w:rFonts w:ascii="Arial" w:hAnsi="Arial"/>
                <w:sz w:val="24"/>
              </w:rPr>
              <w:t>N</w:t>
            </w:r>
          </w:p>
        </w:tc>
        <w:tc>
          <w:tcPr>
            <w:tcW w:w="6629" w:type="dxa"/>
            <w:gridSpan w:val="2"/>
          </w:tcPr>
          <w:p w14:paraId="331812E0" w14:textId="4EFC10B4" w:rsidR="007B4B02" w:rsidRPr="001127E4" w:rsidRDefault="001127E4" w:rsidP="001127E4">
            <w:pPr>
              <w:shd w:val="clear" w:color="auto" w:fill="FFFFFF" w:themeFill="background1"/>
              <w:jc w:val="both"/>
              <w:rPr>
                <w:rFonts w:ascii="Arial" w:eastAsia="Arial" w:hAnsi="Arial" w:cs="Arial"/>
                <w:sz w:val="22"/>
                <w:szCs w:val="22"/>
              </w:rPr>
            </w:pPr>
            <w:r w:rsidRPr="001127E4">
              <w:rPr>
                <w:rFonts w:ascii="Arial" w:eastAsia="Arial" w:hAnsi="Arial" w:cs="Arial"/>
                <w:sz w:val="22"/>
                <w:szCs w:val="22"/>
              </w:rPr>
              <w:t>Ordenanza General de Subvenciones y Premios del Ayuntamiento de Murcia, publicada en B.O.R.M. número 36 de fecha 14 de febrero de 2023.</w:t>
            </w:r>
          </w:p>
        </w:tc>
      </w:tr>
      <w:tr w:rsidR="007B4B02" w14:paraId="59013F50" w14:textId="797D8D2A" w:rsidTr="7647F3EC">
        <w:tc>
          <w:tcPr>
            <w:tcW w:w="2160" w:type="dxa"/>
          </w:tcPr>
          <w:p w14:paraId="30FE2567" w14:textId="77777777" w:rsidR="007B4B02" w:rsidRDefault="007B4B02">
            <w:pPr>
              <w:rPr>
                <w:rFonts w:ascii="Arial" w:hAnsi="Arial"/>
                <w:sz w:val="24"/>
              </w:rPr>
            </w:pPr>
            <w:r>
              <w:rPr>
                <w:rFonts w:ascii="Arial" w:hAnsi="Arial"/>
                <w:sz w:val="24"/>
              </w:rPr>
              <w:t>PAGO</w:t>
            </w:r>
          </w:p>
        </w:tc>
        <w:tc>
          <w:tcPr>
            <w:tcW w:w="6629" w:type="dxa"/>
            <w:gridSpan w:val="2"/>
          </w:tcPr>
          <w:p w14:paraId="7CCCA5E2" w14:textId="02D80516" w:rsidR="3343F707" w:rsidRPr="001127E4" w:rsidRDefault="001127E4" w:rsidP="001127E4">
            <w:pPr>
              <w:shd w:val="clear" w:color="auto" w:fill="FFFFFF" w:themeFill="background1"/>
              <w:jc w:val="both"/>
              <w:rPr>
                <w:rFonts w:ascii="Arial" w:eastAsia="Arial" w:hAnsi="Arial" w:cs="Arial"/>
                <w:sz w:val="22"/>
                <w:szCs w:val="22"/>
              </w:rPr>
            </w:pPr>
            <w:r w:rsidRPr="001127E4">
              <w:rPr>
                <w:rFonts w:ascii="Arial" w:eastAsia="Arial" w:hAnsi="Arial" w:cs="Arial"/>
                <w:sz w:val="22"/>
                <w:szCs w:val="22"/>
              </w:rPr>
              <w:t>Ordenanza General de Subvenciones y Premios del Ayuntamiento de Murcia, publicada en B.O.R.M. número 36 de fecha 14 de febrero de 2023.</w:t>
            </w:r>
          </w:p>
        </w:tc>
      </w:tr>
      <w:tr w:rsidR="007B4B02" w14:paraId="049FF80F" w14:textId="00B7489B" w:rsidTr="7647F3EC">
        <w:tc>
          <w:tcPr>
            <w:tcW w:w="2160" w:type="dxa"/>
          </w:tcPr>
          <w:p w14:paraId="1FE6D2B4" w14:textId="77777777" w:rsidR="007B4B02" w:rsidRDefault="007B4B02">
            <w:pPr>
              <w:rPr>
                <w:rFonts w:ascii="Arial" w:hAnsi="Arial"/>
                <w:sz w:val="24"/>
              </w:rPr>
            </w:pPr>
            <w:r>
              <w:rPr>
                <w:rFonts w:ascii="Arial" w:hAnsi="Arial"/>
                <w:sz w:val="24"/>
              </w:rPr>
              <w:t>EJECUCI</w:t>
            </w:r>
            <w:r w:rsidR="000F57AF">
              <w:rPr>
                <w:rFonts w:ascii="Arial" w:hAnsi="Arial"/>
                <w:sz w:val="24"/>
              </w:rPr>
              <w:t>Ó</w:t>
            </w:r>
            <w:r>
              <w:rPr>
                <w:rFonts w:ascii="Arial" w:hAnsi="Arial"/>
                <w:sz w:val="24"/>
              </w:rPr>
              <w:t>N</w:t>
            </w:r>
          </w:p>
        </w:tc>
        <w:tc>
          <w:tcPr>
            <w:tcW w:w="6629" w:type="dxa"/>
            <w:gridSpan w:val="2"/>
          </w:tcPr>
          <w:p w14:paraId="6974A4FC" w14:textId="1D7B3E8C" w:rsidR="3343F707" w:rsidRPr="001127E4" w:rsidRDefault="001127E4" w:rsidP="001127E4">
            <w:pPr>
              <w:shd w:val="clear" w:color="auto" w:fill="FFFFFF" w:themeFill="background1"/>
              <w:jc w:val="both"/>
              <w:rPr>
                <w:rFonts w:ascii="Arial" w:eastAsia="Arial" w:hAnsi="Arial" w:cs="Arial"/>
                <w:sz w:val="22"/>
                <w:szCs w:val="22"/>
              </w:rPr>
            </w:pPr>
            <w:r w:rsidRPr="001127E4">
              <w:rPr>
                <w:rFonts w:ascii="Arial" w:eastAsia="Arial" w:hAnsi="Arial" w:cs="Arial"/>
                <w:sz w:val="22"/>
                <w:szCs w:val="22"/>
              </w:rPr>
              <w:t>Ordenanza General de Subvenciones y Premios del Ayuntamiento de Murcia, publicada en B.O.R.M. número 36 de fecha 14 de febrero de 2023.</w:t>
            </w:r>
          </w:p>
        </w:tc>
      </w:tr>
      <w:tr w:rsidR="007B4B02" w14:paraId="0D3E5302" w14:textId="34A40C8A" w:rsidTr="7647F3EC">
        <w:tc>
          <w:tcPr>
            <w:tcW w:w="2160" w:type="dxa"/>
          </w:tcPr>
          <w:p w14:paraId="07FC083B" w14:textId="77777777" w:rsidR="007B4B02" w:rsidRDefault="3F717FF1" w:rsidP="1376530E">
            <w:pPr>
              <w:rPr>
                <w:rFonts w:ascii="Arial" w:eastAsia="Arial" w:hAnsi="Arial" w:cs="Arial"/>
                <w:sz w:val="22"/>
                <w:szCs w:val="22"/>
              </w:rPr>
            </w:pPr>
            <w:r w:rsidRPr="1376530E">
              <w:rPr>
                <w:rFonts w:ascii="Arial" w:eastAsia="Arial" w:hAnsi="Arial" w:cs="Arial"/>
                <w:sz w:val="22"/>
                <w:szCs w:val="22"/>
              </w:rPr>
              <w:t>FECHA</w:t>
            </w:r>
          </w:p>
          <w:p w14:paraId="6AD47C6C" w14:textId="77777777" w:rsidR="007B4B02" w:rsidRDefault="3F717FF1" w:rsidP="1376530E">
            <w:pPr>
              <w:rPr>
                <w:rFonts w:ascii="Arial" w:eastAsia="Arial" w:hAnsi="Arial" w:cs="Arial"/>
                <w:sz w:val="22"/>
                <w:szCs w:val="22"/>
              </w:rPr>
            </w:pPr>
            <w:r w:rsidRPr="1376530E">
              <w:rPr>
                <w:rFonts w:ascii="Arial" w:eastAsia="Arial" w:hAnsi="Arial" w:cs="Arial"/>
                <w:sz w:val="22"/>
                <w:szCs w:val="22"/>
              </w:rPr>
              <w:t>JUSTIFICAR</w:t>
            </w:r>
          </w:p>
        </w:tc>
        <w:tc>
          <w:tcPr>
            <w:tcW w:w="6629" w:type="dxa"/>
            <w:gridSpan w:val="2"/>
          </w:tcPr>
          <w:p w14:paraId="7DE7E7EE" w14:textId="2547F77A" w:rsidR="3343F707" w:rsidRPr="001127E4" w:rsidRDefault="001127E4" w:rsidP="001127E4">
            <w:pPr>
              <w:shd w:val="clear" w:color="auto" w:fill="FFFFFF" w:themeFill="background1"/>
              <w:jc w:val="both"/>
              <w:rPr>
                <w:rFonts w:ascii="Arial" w:eastAsia="Arial" w:hAnsi="Arial" w:cs="Arial"/>
                <w:sz w:val="22"/>
                <w:szCs w:val="22"/>
              </w:rPr>
            </w:pPr>
            <w:r w:rsidRPr="001127E4">
              <w:rPr>
                <w:rFonts w:ascii="Arial" w:eastAsia="Arial" w:hAnsi="Arial" w:cs="Arial"/>
                <w:sz w:val="22"/>
                <w:szCs w:val="22"/>
              </w:rPr>
              <w:t>Ordenanza General de Subvenciones y Premios del Ayuntamiento de Murcia, publicada en B.O.R.M. número 36 de fecha 14 de febrero de 2023.</w:t>
            </w:r>
          </w:p>
        </w:tc>
      </w:tr>
    </w:tbl>
    <w:p w14:paraId="2378AFB7" w14:textId="3E65AFF2" w:rsidR="69277604" w:rsidRDefault="69277604"/>
    <w:p w14:paraId="2B032BD9" w14:textId="77777777" w:rsidR="007B4B02" w:rsidRDefault="007B4B02">
      <w:pPr>
        <w:pStyle w:val="Epgrafe"/>
      </w:pPr>
    </w:p>
    <w:sectPr w:rsidR="007B4B02">
      <w:footerReference w:type="even" r:id="rId11"/>
      <w:footerReference w:type="default" r:id="rId12"/>
      <w:pgSz w:w="11907" w:h="16840"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B4E6" w14:textId="77777777" w:rsidR="00E354F1" w:rsidRDefault="00E354F1">
      <w:r>
        <w:separator/>
      </w:r>
    </w:p>
  </w:endnote>
  <w:endnote w:type="continuationSeparator" w:id="0">
    <w:p w14:paraId="3827F18A" w14:textId="77777777" w:rsidR="00E354F1" w:rsidRDefault="00E354F1">
      <w:r>
        <w:continuationSeparator/>
      </w:r>
    </w:p>
  </w:endnote>
  <w:endnote w:type="continuationNotice" w:id="1">
    <w:p w14:paraId="550C569C" w14:textId="77777777" w:rsidR="00E354F1" w:rsidRDefault="00E35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FF8C" w14:textId="77777777" w:rsidR="007B4B02" w:rsidRDefault="007B4B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195DEC" w14:textId="77777777" w:rsidR="007B4B02" w:rsidRDefault="007B4B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6506" w14:textId="77777777" w:rsidR="007B4B02" w:rsidRDefault="007B4B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DD0">
      <w:rPr>
        <w:rStyle w:val="Nmerodepgina"/>
        <w:noProof/>
      </w:rPr>
      <w:t>1</w:t>
    </w:r>
    <w:r>
      <w:rPr>
        <w:rStyle w:val="Nmerodepgina"/>
      </w:rPr>
      <w:fldChar w:fldCharType="end"/>
    </w:r>
  </w:p>
  <w:p w14:paraId="622DA458" w14:textId="77777777" w:rsidR="007B4B02" w:rsidRDefault="007B4B0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6113" w14:textId="77777777" w:rsidR="00E354F1" w:rsidRDefault="00E354F1">
      <w:r>
        <w:separator/>
      </w:r>
    </w:p>
  </w:footnote>
  <w:footnote w:type="continuationSeparator" w:id="0">
    <w:p w14:paraId="2F60B106" w14:textId="77777777" w:rsidR="00E354F1" w:rsidRDefault="00E354F1">
      <w:r>
        <w:continuationSeparator/>
      </w:r>
    </w:p>
  </w:footnote>
  <w:footnote w:type="continuationNotice" w:id="1">
    <w:p w14:paraId="1E272A5C" w14:textId="77777777" w:rsidR="00E354F1" w:rsidRDefault="00E354F1"/>
  </w:footnote>
</w:footnotes>
</file>

<file path=word/intelligence2.xml><?xml version="1.0" encoding="utf-8"?>
<int2:intelligence xmlns:int2="http://schemas.microsoft.com/office/intelligence/2020/intelligence" xmlns:oel="http://schemas.microsoft.com/office/2019/extlst">
  <int2:observations>
    <int2:textHash int2:hashCode="YDO+J41uXKxqAB" int2:id="9glcgs4P">
      <int2:state int2:value="Rejected" int2:type="AugLoop_Text_Critique"/>
    </int2:textHash>
    <int2:textHash int2:hashCode="+Ys+ebSYvjFtnJ" int2:id="9RKivt9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959A2"/>
    <w:multiLevelType w:val="hybridMultilevel"/>
    <w:tmpl w:val="375E64FC"/>
    <w:lvl w:ilvl="0" w:tplc="7B32BEB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57310B"/>
    <w:multiLevelType w:val="multilevel"/>
    <w:tmpl w:val="6BCA9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735DCE"/>
    <w:multiLevelType w:val="multilevel"/>
    <w:tmpl w:val="DED4E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FF36604"/>
    <w:multiLevelType w:val="hybridMultilevel"/>
    <w:tmpl w:val="A5345DB2"/>
    <w:lvl w:ilvl="0" w:tplc="CF0488AE">
      <w:start w:val="1"/>
      <w:numFmt w:val="bullet"/>
      <w:lvlText w:val=""/>
      <w:lvlJc w:val="left"/>
      <w:pPr>
        <w:ind w:left="720" w:hanging="360"/>
      </w:pPr>
      <w:rPr>
        <w:rFonts w:ascii="Symbol" w:hAnsi="Symbol" w:hint="default"/>
      </w:rPr>
    </w:lvl>
    <w:lvl w:ilvl="1" w:tplc="0050425C">
      <w:start w:val="1"/>
      <w:numFmt w:val="bullet"/>
      <w:lvlText w:val="o"/>
      <w:lvlJc w:val="left"/>
      <w:pPr>
        <w:ind w:left="1440" w:hanging="360"/>
      </w:pPr>
      <w:rPr>
        <w:rFonts w:ascii="Courier New" w:hAnsi="Courier New" w:hint="default"/>
      </w:rPr>
    </w:lvl>
    <w:lvl w:ilvl="2" w:tplc="3D22C68A">
      <w:start w:val="1"/>
      <w:numFmt w:val="bullet"/>
      <w:lvlText w:val=""/>
      <w:lvlJc w:val="left"/>
      <w:pPr>
        <w:ind w:left="2160" w:hanging="360"/>
      </w:pPr>
      <w:rPr>
        <w:rFonts w:ascii="Wingdings" w:hAnsi="Wingdings" w:hint="default"/>
      </w:rPr>
    </w:lvl>
    <w:lvl w:ilvl="3" w:tplc="589848EC">
      <w:start w:val="1"/>
      <w:numFmt w:val="bullet"/>
      <w:lvlText w:val=""/>
      <w:lvlJc w:val="left"/>
      <w:pPr>
        <w:ind w:left="2880" w:hanging="360"/>
      </w:pPr>
      <w:rPr>
        <w:rFonts w:ascii="Symbol" w:hAnsi="Symbol" w:hint="default"/>
      </w:rPr>
    </w:lvl>
    <w:lvl w:ilvl="4" w:tplc="DD9084D0">
      <w:start w:val="1"/>
      <w:numFmt w:val="bullet"/>
      <w:lvlText w:val="o"/>
      <w:lvlJc w:val="left"/>
      <w:pPr>
        <w:ind w:left="3600" w:hanging="360"/>
      </w:pPr>
      <w:rPr>
        <w:rFonts w:ascii="Courier New" w:hAnsi="Courier New" w:hint="default"/>
      </w:rPr>
    </w:lvl>
    <w:lvl w:ilvl="5" w:tplc="A75E538C">
      <w:start w:val="1"/>
      <w:numFmt w:val="bullet"/>
      <w:lvlText w:val=""/>
      <w:lvlJc w:val="left"/>
      <w:pPr>
        <w:ind w:left="4320" w:hanging="360"/>
      </w:pPr>
      <w:rPr>
        <w:rFonts w:ascii="Wingdings" w:hAnsi="Wingdings" w:hint="default"/>
      </w:rPr>
    </w:lvl>
    <w:lvl w:ilvl="6" w:tplc="97725876">
      <w:start w:val="1"/>
      <w:numFmt w:val="bullet"/>
      <w:lvlText w:val=""/>
      <w:lvlJc w:val="left"/>
      <w:pPr>
        <w:ind w:left="5040" w:hanging="360"/>
      </w:pPr>
      <w:rPr>
        <w:rFonts w:ascii="Symbol" w:hAnsi="Symbol" w:hint="default"/>
      </w:rPr>
    </w:lvl>
    <w:lvl w:ilvl="7" w:tplc="07441808">
      <w:start w:val="1"/>
      <w:numFmt w:val="bullet"/>
      <w:lvlText w:val="o"/>
      <w:lvlJc w:val="left"/>
      <w:pPr>
        <w:ind w:left="5760" w:hanging="360"/>
      </w:pPr>
      <w:rPr>
        <w:rFonts w:ascii="Courier New" w:hAnsi="Courier New" w:hint="default"/>
      </w:rPr>
    </w:lvl>
    <w:lvl w:ilvl="8" w:tplc="44A00244">
      <w:start w:val="1"/>
      <w:numFmt w:val="bullet"/>
      <w:lvlText w:val=""/>
      <w:lvlJc w:val="left"/>
      <w:pPr>
        <w:ind w:left="6480" w:hanging="360"/>
      </w:pPr>
      <w:rPr>
        <w:rFonts w:ascii="Wingdings" w:hAnsi="Wingdings" w:hint="default"/>
      </w:rPr>
    </w:lvl>
  </w:abstractNum>
  <w:abstractNum w:abstractNumId="4" w15:restartNumberingAfterBreak="0">
    <w:nsid w:val="62D1322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B586477"/>
    <w:multiLevelType w:val="multilevel"/>
    <w:tmpl w:val="C63A2C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2BA07C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629815216">
    <w:abstractNumId w:val="3"/>
  </w:num>
  <w:num w:numId="2" w16cid:durableId="394284741">
    <w:abstractNumId w:val="6"/>
  </w:num>
  <w:num w:numId="3" w16cid:durableId="646206346">
    <w:abstractNumId w:val="4"/>
  </w:num>
  <w:num w:numId="4" w16cid:durableId="718868446">
    <w:abstractNumId w:val="0"/>
  </w:num>
  <w:num w:numId="5" w16cid:durableId="1980333247">
    <w:abstractNumId w:val="1"/>
  </w:num>
  <w:num w:numId="6" w16cid:durableId="2131196867">
    <w:abstractNumId w:val="5"/>
  </w:num>
  <w:num w:numId="7" w16cid:durableId="1114711720">
    <w:abstractNumId w:val="5"/>
    <w:lvlOverride w:ilvl="1">
      <w:lvl w:ilvl="1">
        <w:numFmt w:val="bullet"/>
        <w:lvlText w:val=""/>
        <w:lvlJc w:val="left"/>
        <w:pPr>
          <w:tabs>
            <w:tab w:val="num" w:pos="1440"/>
          </w:tabs>
          <w:ind w:left="1440" w:hanging="360"/>
        </w:pPr>
        <w:rPr>
          <w:rFonts w:ascii="Wingdings" w:hAnsi="Wingdings" w:hint="default"/>
          <w:sz w:val="20"/>
        </w:rPr>
      </w:lvl>
    </w:lvlOverride>
  </w:num>
  <w:num w:numId="8" w16cid:durableId="75058486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C"/>
    <w:rsid w:val="000017F2"/>
    <w:rsid w:val="0003588D"/>
    <w:rsid w:val="00052BF1"/>
    <w:rsid w:val="00052D03"/>
    <w:rsid w:val="00068091"/>
    <w:rsid w:val="00092262"/>
    <w:rsid w:val="000964DF"/>
    <w:rsid w:val="000A4D6E"/>
    <w:rsid w:val="000F08A9"/>
    <w:rsid w:val="000F57AF"/>
    <w:rsid w:val="001127E4"/>
    <w:rsid w:val="00141E6F"/>
    <w:rsid w:val="00150DCF"/>
    <w:rsid w:val="00164741"/>
    <w:rsid w:val="001677AD"/>
    <w:rsid w:val="00184C7D"/>
    <w:rsid w:val="001A56EC"/>
    <w:rsid w:val="001A731A"/>
    <w:rsid w:val="00237BD7"/>
    <w:rsid w:val="00251D21"/>
    <w:rsid w:val="00256977"/>
    <w:rsid w:val="002C2233"/>
    <w:rsid w:val="002D632E"/>
    <w:rsid w:val="002E7A7D"/>
    <w:rsid w:val="00367D51"/>
    <w:rsid w:val="0038789E"/>
    <w:rsid w:val="003A1F25"/>
    <w:rsid w:val="003A3330"/>
    <w:rsid w:val="003B338B"/>
    <w:rsid w:val="003B5C54"/>
    <w:rsid w:val="003C4AF7"/>
    <w:rsid w:val="003D55A7"/>
    <w:rsid w:val="003D5C2E"/>
    <w:rsid w:val="003E16B3"/>
    <w:rsid w:val="003E7460"/>
    <w:rsid w:val="00402663"/>
    <w:rsid w:val="00427B62"/>
    <w:rsid w:val="00444551"/>
    <w:rsid w:val="00465019"/>
    <w:rsid w:val="00466353"/>
    <w:rsid w:val="0049556E"/>
    <w:rsid w:val="00495FFE"/>
    <w:rsid w:val="00496AD9"/>
    <w:rsid w:val="004B770F"/>
    <w:rsid w:val="004D17BE"/>
    <w:rsid w:val="004E2BF7"/>
    <w:rsid w:val="00500698"/>
    <w:rsid w:val="00507A99"/>
    <w:rsid w:val="005626ED"/>
    <w:rsid w:val="005C4FB0"/>
    <w:rsid w:val="005D3D39"/>
    <w:rsid w:val="005E2A7D"/>
    <w:rsid w:val="005E3F50"/>
    <w:rsid w:val="005F4DD8"/>
    <w:rsid w:val="00671A8E"/>
    <w:rsid w:val="0067711D"/>
    <w:rsid w:val="00690C78"/>
    <w:rsid w:val="006A0DCB"/>
    <w:rsid w:val="006B23A5"/>
    <w:rsid w:val="006B3AE1"/>
    <w:rsid w:val="006C121D"/>
    <w:rsid w:val="006C4636"/>
    <w:rsid w:val="006D330F"/>
    <w:rsid w:val="0070780A"/>
    <w:rsid w:val="00711042"/>
    <w:rsid w:val="007229E9"/>
    <w:rsid w:val="007451D5"/>
    <w:rsid w:val="00775525"/>
    <w:rsid w:val="00785069"/>
    <w:rsid w:val="007A41A7"/>
    <w:rsid w:val="007B2C5D"/>
    <w:rsid w:val="007B4B02"/>
    <w:rsid w:val="007B6B17"/>
    <w:rsid w:val="00804A53"/>
    <w:rsid w:val="00842C99"/>
    <w:rsid w:val="008765A5"/>
    <w:rsid w:val="008933EF"/>
    <w:rsid w:val="008935A7"/>
    <w:rsid w:val="008B1D98"/>
    <w:rsid w:val="008B27CC"/>
    <w:rsid w:val="008D2564"/>
    <w:rsid w:val="008E1944"/>
    <w:rsid w:val="008F1B81"/>
    <w:rsid w:val="008F2FFC"/>
    <w:rsid w:val="008F35E9"/>
    <w:rsid w:val="009074B5"/>
    <w:rsid w:val="00916520"/>
    <w:rsid w:val="0093328B"/>
    <w:rsid w:val="009E7EB1"/>
    <w:rsid w:val="00A3061F"/>
    <w:rsid w:val="00A33E86"/>
    <w:rsid w:val="00A3613B"/>
    <w:rsid w:val="00A3722C"/>
    <w:rsid w:val="00A41184"/>
    <w:rsid w:val="00A9445C"/>
    <w:rsid w:val="00A957F5"/>
    <w:rsid w:val="00B00ABB"/>
    <w:rsid w:val="00B01F9F"/>
    <w:rsid w:val="00B1095F"/>
    <w:rsid w:val="00B2637A"/>
    <w:rsid w:val="00B377C0"/>
    <w:rsid w:val="00B539EA"/>
    <w:rsid w:val="00B5685E"/>
    <w:rsid w:val="00B715E5"/>
    <w:rsid w:val="00BA530D"/>
    <w:rsid w:val="00BB0726"/>
    <w:rsid w:val="00BB3E53"/>
    <w:rsid w:val="00C12E49"/>
    <w:rsid w:val="00C2492F"/>
    <w:rsid w:val="00C42D3A"/>
    <w:rsid w:val="00C71080"/>
    <w:rsid w:val="00C93E04"/>
    <w:rsid w:val="00CB1686"/>
    <w:rsid w:val="00CB1A80"/>
    <w:rsid w:val="00CB2C10"/>
    <w:rsid w:val="00CC2915"/>
    <w:rsid w:val="00CF67E2"/>
    <w:rsid w:val="00D15FAD"/>
    <w:rsid w:val="00D36D2B"/>
    <w:rsid w:val="00D651BF"/>
    <w:rsid w:val="00DA6B3F"/>
    <w:rsid w:val="00DC1247"/>
    <w:rsid w:val="00E26FA9"/>
    <w:rsid w:val="00E321DD"/>
    <w:rsid w:val="00E354F1"/>
    <w:rsid w:val="00E55DD0"/>
    <w:rsid w:val="00E5746C"/>
    <w:rsid w:val="00E77FC1"/>
    <w:rsid w:val="00E8565E"/>
    <w:rsid w:val="00E95EF8"/>
    <w:rsid w:val="00EC4B4C"/>
    <w:rsid w:val="00EC5029"/>
    <w:rsid w:val="00EF3EF5"/>
    <w:rsid w:val="00F12942"/>
    <w:rsid w:val="00F43D94"/>
    <w:rsid w:val="00F54E63"/>
    <w:rsid w:val="00F71616"/>
    <w:rsid w:val="00F71716"/>
    <w:rsid w:val="00FA3CCD"/>
    <w:rsid w:val="00FB4615"/>
    <w:rsid w:val="00FD1647"/>
    <w:rsid w:val="0123DFC2"/>
    <w:rsid w:val="0136C134"/>
    <w:rsid w:val="01B045ED"/>
    <w:rsid w:val="01D1C995"/>
    <w:rsid w:val="020EDC47"/>
    <w:rsid w:val="026858E1"/>
    <w:rsid w:val="029F80ED"/>
    <w:rsid w:val="02AC30AF"/>
    <w:rsid w:val="02B5F0EB"/>
    <w:rsid w:val="02B926D9"/>
    <w:rsid w:val="0313537F"/>
    <w:rsid w:val="0317E90E"/>
    <w:rsid w:val="036EAB3D"/>
    <w:rsid w:val="04329478"/>
    <w:rsid w:val="050D554E"/>
    <w:rsid w:val="05E036B4"/>
    <w:rsid w:val="061DDD5F"/>
    <w:rsid w:val="069AC941"/>
    <w:rsid w:val="06BF37CA"/>
    <w:rsid w:val="0701A875"/>
    <w:rsid w:val="0732EEB8"/>
    <w:rsid w:val="0737FAED"/>
    <w:rsid w:val="074204DB"/>
    <w:rsid w:val="0745D652"/>
    <w:rsid w:val="077B50F2"/>
    <w:rsid w:val="07E6F4F8"/>
    <w:rsid w:val="084632EF"/>
    <w:rsid w:val="086C09D6"/>
    <w:rsid w:val="09096FB1"/>
    <w:rsid w:val="09E78C24"/>
    <w:rsid w:val="09EB0E77"/>
    <w:rsid w:val="09FEF0E2"/>
    <w:rsid w:val="0A04E612"/>
    <w:rsid w:val="0A263DCE"/>
    <w:rsid w:val="0A58E7FB"/>
    <w:rsid w:val="0A5F6DE3"/>
    <w:rsid w:val="0A6AEDF6"/>
    <w:rsid w:val="0A8D03B0"/>
    <w:rsid w:val="0A9C4F79"/>
    <w:rsid w:val="0AA13F08"/>
    <w:rsid w:val="0AE3A225"/>
    <w:rsid w:val="0B0CF6CF"/>
    <w:rsid w:val="0B1510CC"/>
    <w:rsid w:val="0B2CF487"/>
    <w:rsid w:val="0B44E19D"/>
    <w:rsid w:val="0B68053E"/>
    <w:rsid w:val="0B92B728"/>
    <w:rsid w:val="0BEE3CF1"/>
    <w:rsid w:val="0C3F7F71"/>
    <w:rsid w:val="0C50A2DD"/>
    <w:rsid w:val="0C65C90C"/>
    <w:rsid w:val="0D547AC7"/>
    <w:rsid w:val="0D6F1D5E"/>
    <w:rsid w:val="0DEFCA14"/>
    <w:rsid w:val="0E013B3A"/>
    <w:rsid w:val="0E6EBE79"/>
    <w:rsid w:val="0E78568F"/>
    <w:rsid w:val="0E837342"/>
    <w:rsid w:val="0E86739A"/>
    <w:rsid w:val="0E889D9E"/>
    <w:rsid w:val="0EC6507C"/>
    <w:rsid w:val="0EE6B1A5"/>
    <w:rsid w:val="0F5AE893"/>
    <w:rsid w:val="0F9AB861"/>
    <w:rsid w:val="0FBA8E8D"/>
    <w:rsid w:val="101E0F80"/>
    <w:rsid w:val="106C0334"/>
    <w:rsid w:val="109279E5"/>
    <w:rsid w:val="10935A47"/>
    <w:rsid w:val="10AC1B5D"/>
    <w:rsid w:val="10D6F08E"/>
    <w:rsid w:val="11A618BB"/>
    <w:rsid w:val="11F9CA3C"/>
    <w:rsid w:val="120FF269"/>
    <w:rsid w:val="1240E323"/>
    <w:rsid w:val="12D01A2F"/>
    <w:rsid w:val="134F5992"/>
    <w:rsid w:val="136D75AA"/>
    <w:rsid w:val="13760002"/>
    <w:rsid w:val="1376530E"/>
    <w:rsid w:val="140B9021"/>
    <w:rsid w:val="1445E5B4"/>
    <w:rsid w:val="1476AEE4"/>
    <w:rsid w:val="15123499"/>
    <w:rsid w:val="15724FC9"/>
    <w:rsid w:val="15AB3C6E"/>
    <w:rsid w:val="15EA01AD"/>
    <w:rsid w:val="16067F8A"/>
    <w:rsid w:val="168E3B67"/>
    <w:rsid w:val="16F8E6C2"/>
    <w:rsid w:val="17043F09"/>
    <w:rsid w:val="1722837B"/>
    <w:rsid w:val="1745DE6C"/>
    <w:rsid w:val="1785A165"/>
    <w:rsid w:val="18024B81"/>
    <w:rsid w:val="181A6A93"/>
    <w:rsid w:val="181ABFCD"/>
    <w:rsid w:val="1836E117"/>
    <w:rsid w:val="184BE00F"/>
    <w:rsid w:val="184E278E"/>
    <w:rsid w:val="18612942"/>
    <w:rsid w:val="18B5432E"/>
    <w:rsid w:val="197CF71C"/>
    <w:rsid w:val="197EA871"/>
    <w:rsid w:val="19A00A25"/>
    <w:rsid w:val="1A2D02FB"/>
    <w:rsid w:val="1A5F57C9"/>
    <w:rsid w:val="1AECCA1C"/>
    <w:rsid w:val="1B8DD569"/>
    <w:rsid w:val="1C6098C5"/>
    <w:rsid w:val="1CE91B6B"/>
    <w:rsid w:val="1CF32AAA"/>
    <w:rsid w:val="1CFA7BFA"/>
    <w:rsid w:val="1CFD940B"/>
    <w:rsid w:val="1D2D831E"/>
    <w:rsid w:val="1E53DD29"/>
    <w:rsid w:val="1F5EA24C"/>
    <w:rsid w:val="20978E5F"/>
    <w:rsid w:val="20A903F4"/>
    <w:rsid w:val="20D70C11"/>
    <w:rsid w:val="20E05DB2"/>
    <w:rsid w:val="210B088E"/>
    <w:rsid w:val="21182CC3"/>
    <w:rsid w:val="216981C5"/>
    <w:rsid w:val="21ACC9C3"/>
    <w:rsid w:val="21CF15ED"/>
    <w:rsid w:val="22072B10"/>
    <w:rsid w:val="22080413"/>
    <w:rsid w:val="2222D90F"/>
    <w:rsid w:val="226F2D41"/>
    <w:rsid w:val="22867F75"/>
    <w:rsid w:val="22A133A8"/>
    <w:rsid w:val="22A65B8C"/>
    <w:rsid w:val="22BCCA57"/>
    <w:rsid w:val="22C8A966"/>
    <w:rsid w:val="22EAA193"/>
    <w:rsid w:val="2314B24B"/>
    <w:rsid w:val="2335B00B"/>
    <w:rsid w:val="239E2EC5"/>
    <w:rsid w:val="23C2F19C"/>
    <w:rsid w:val="23CB4F3B"/>
    <w:rsid w:val="23D84D00"/>
    <w:rsid w:val="24550144"/>
    <w:rsid w:val="24D5DE4D"/>
    <w:rsid w:val="253ABF4E"/>
    <w:rsid w:val="253F36CD"/>
    <w:rsid w:val="2548416B"/>
    <w:rsid w:val="25642626"/>
    <w:rsid w:val="2591F819"/>
    <w:rsid w:val="259EB950"/>
    <w:rsid w:val="25C28B14"/>
    <w:rsid w:val="261142C6"/>
    <w:rsid w:val="263C9339"/>
    <w:rsid w:val="271FAB51"/>
    <w:rsid w:val="276BED58"/>
    <w:rsid w:val="27812C6C"/>
    <w:rsid w:val="27C65885"/>
    <w:rsid w:val="27FAE808"/>
    <w:rsid w:val="27FE022E"/>
    <w:rsid w:val="283EAB09"/>
    <w:rsid w:val="2877C757"/>
    <w:rsid w:val="288B3418"/>
    <w:rsid w:val="2908C3E0"/>
    <w:rsid w:val="29D14FEE"/>
    <w:rsid w:val="29FA34B9"/>
    <w:rsid w:val="2A03EE8B"/>
    <w:rsid w:val="2A0523D1"/>
    <w:rsid w:val="2A308FA5"/>
    <w:rsid w:val="2A3633B2"/>
    <w:rsid w:val="2A646951"/>
    <w:rsid w:val="2A7EDA4D"/>
    <w:rsid w:val="2A97CA91"/>
    <w:rsid w:val="2AFA1672"/>
    <w:rsid w:val="2B03518B"/>
    <w:rsid w:val="2B629F43"/>
    <w:rsid w:val="2B8775BD"/>
    <w:rsid w:val="2BDE7AB6"/>
    <w:rsid w:val="2C4CCD70"/>
    <w:rsid w:val="2C81510B"/>
    <w:rsid w:val="2C924616"/>
    <w:rsid w:val="2D348946"/>
    <w:rsid w:val="2D784C1C"/>
    <w:rsid w:val="2D8B4E28"/>
    <w:rsid w:val="2DDEC9B0"/>
    <w:rsid w:val="2E1A8D01"/>
    <w:rsid w:val="2E3630A5"/>
    <w:rsid w:val="2E7F3DFE"/>
    <w:rsid w:val="2ED54C75"/>
    <w:rsid w:val="2ED7AA7E"/>
    <w:rsid w:val="2EF4DCA3"/>
    <w:rsid w:val="2F2FC8ED"/>
    <w:rsid w:val="2F4158DE"/>
    <w:rsid w:val="2F71F96B"/>
    <w:rsid w:val="2FBDFFBD"/>
    <w:rsid w:val="2FD0CE92"/>
    <w:rsid w:val="302FC106"/>
    <w:rsid w:val="3061791A"/>
    <w:rsid w:val="307CB917"/>
    <w:rsid w:val="31172291"/>
    <w:rsid w:val="31225228"/>
    <w:rsid w:val="313DCA4F"/>
    <w:rsid w:val="31768FB9"/>
    <w:rsid w:val="31808BA0"/>
    <w:rsid w:val="31976242"/>
    <w:rsid w:val="31F044CE"/>
    <w:rsid w:val="31FB512A"/>
    <w:rsid w:val="32ADF825"/>
    <w:rsid w:val="330C2837"/>
    <w:rsid w:val="330F4AA8"/>
    <w:rsid w:val="3330297C"/>
    <w:rsid w:val="333EA4DF"/>
    <w:rsid w:val="33413F3E"/>
    <w:rsid w:val="3343F707"/>
    <w:rsid w:val="33AC1DF4"/>
    <w:rsid w:val="33C108B0"/>
    <w:rsid w:val="33E9F0AE"/>
    <w:rsid w:val="34031A64"/>
    <w:rsid w:val="343DC816"/>
    <w:rsid w:val="34901CE6"/>
    <w:rsid w:val="34A1F3B8"/>
    <w:rsid w:val="34FF7246"/>
    <w:rsid w:val="356E7F4C"/>
    <w:rsid w:val="3573AEF5"/>
    <w:rsid w:val="3585F39D"/>
    <w:rsid w:val="35B8ADA0"/>
    <w:rsid w:val="35D633BA"/>
    <w:rsid w:val="35E79EFA"/>
    <w:rsid w:val="35FF4B79"/>
    <w:rsid w:val="3641E376"/>
    <w:rsid w:val="364346E5"/>
    <w:rsid w:val="36441F89"/>
    <w:rsid w:val="36DD86F6"/>
    <w:rsid w:val="37461D34"/>
    <w:rsid w:val="37AD829B"/>
    <w:rsid w:val="37AF1EF3"/>
    <w:rsid w:val="380286F5"/>
    <w:rsid w:val="380DBA77"/>
    <w:rsid w:val="381A62BB"/>
    <w:rsid w:val="38503278"/>
    <w:rsid w:val="38DD4201"/>
    <w:rsid w:val="39C63FC7"/>
    <w:rsid w:val="39E51180"/>
    <w:rsid w:val="3A2B9C47"/>
    <w:rsid w:val="3A508976"/>
    <w:rsid w:val="3A8CD88A"/>
    <w:rsid w:val="3B216319"/>
    <w:rsid w:val="3B4512DF"/>
    <w:rsid w:val="3B4C3A5E"/>
    <w:rsid w:val="3B6CF6BC"/>
    <w:rsid w:val="3BB261C1"/>
    <w:rsid w:val="3BCAA83B"/>
    <w:rsid w:val="3C7EBF3A"/>
    <w:rsid w:val="3CE5B1F3"/>
    <w:rsid w:val="3D17D831"/>
    <w:rsid w:val="3D1B963A"/>
    <w:rsid w:val="3D883F1D"/>
    <w:rsid w:val="3E9A7205"/>
    <w:rsid w:val="3F4A017A"/>
    <w:rsid w:val="3F717FF1"/>
    <w:rsid w:val="3FB67197"/>
    <w:rsid w:val="3FD1EEFA"/>
    <w:rsid w:val="401D8C9D"/>
    <w:rsid w:val="40619241"/>
    <w:rsid w:val="40C798FE"/>
    <w:rsid w:val="4111BBCD"/>
    <w:rsid w:val="41122AF0"/>
    <w:rsid w:val="4144AB3A"/>
    <w:rsid w:val="4198F2AA"/>
    <w:rsid w:val="41B2B8AA"/>
    <w:rsid w:val="423A164D"/>
    <w:rsid w:val="4247A680"/>
    <w:rsid w:val="424D8133"/>
    <w:rsid w:val="435D7308"/>
    <w:rsid w:val="436932CF"/>
    <w:rsid w:val="437F19E9"/>
    <w:rsid w:val="43A31406"/>
    <w:rsid w:val="43CA4013"/>
    <w:rsid w:val="4407E67E"/>
    <w:rsid w:val="4456923C"/>
    <w:rsid w:val="449853EF"/>
    <w:rsid w:val="44C0F51B"/>
    <w:rsid w:val="44C5C60A"/>
    <w:rsid w:val="44E858C7"/>
    <w:rsid w:val="4500F565"/>
    <w:rsid w:val="454865BD"/>
    <w:rsid w:val="45F45299"/>
    <w:rsid w:val="47034FDE"/>
    <w:rsid w:val="47483460"/>
    <w:rsid w:val="475AF8A6"/>
    <w:rsid w:val="4832E00D"/>
    <w:rsid w:val="4863FFF1"/>
    <w:rsid w:val="488530FB"/>
    <w:rsid w:val="488EC236"/>
    <w:rsid w:val="48A1E0FF"/>
    <w:rsid w:val="48CF8B04"/>
    <w:rsid w:val="48F3505D"/>
    <w:rsid w:val="49101F52"/>
    <w:rsid w:val="494B0298"/>
    <w:rsid w:val="49FCBE9C"/>
    <w:rsid w:val="4AA092BA"/>
    <w:rsid w:val="4AECF84A"/>
    <w:rsid w:val="4AFFCEB0"/>
    <w:rsid w:val="4B564713"/>
    <w:rsid w:val="4BC2C87A"/>
    <w:rsid w:val="4C0BCF59"/>
    <w:rsid w:val="4C1FC907"/>
    <w:rsid w:val="4C3EB217"/>
    <w:rsid w:val="4CA6F405"/>
    <w:rsid w:val="4D8806B7"/>
    <w:rsid w:val="4DAB3CD7"/>
    <w:rsid w:val="4E1D1B2F"/>
    <w:rsid w:val="4E22EDE9"/>
    <w:rsid w:val="4E966824"/>
    <w:rsid w:val="4EA372EB"/>
    <w:rsid w:val="4EACD3FE"/>
    <w:rsid w:val="4EBD8BBD"/>
    <w:rsid w:val="4EF29C79"/>
    <w:rsid w:val="4F79FAED"/>
    <w:rsid w:val="4FB7789B"/>
    <w:rsid w:val="4FBD2B34"/>
    <w:rsid w:val="4FFD8C88"/>
    <w:rsid w:val="503AB017"/>
    <w:rsid w:val="505ACAAF"/>
    <w:rsid w:val="506AD3FA"/>
    <w:rsid w:val="50E005B3"/>
    <w:rsid w:val="5145D66B"/>
    <w:rsid w:val="519A0EC9"/>
    <w:rsid w:val="51E6C52A"/>
    <w:rsid w:val="51F1674C"/>
    <w:rsid w:val="51FE61E6"/>
    <w:rsid w:val="53D90546"/>
    <w:rsid w:val="54BB7617"/>
    <w:rsid w:val="551345AB"/>
    <w:rsid w:val="5538BB56"/>
    <w:rsid w:val="5580DD4A"/>
    <w:rsid w:val="55E4A017"/>
    <w:rsid w:val="55EA125C"/>
    <w:rsid w:val="55FED939"/>
    <w:rsid w:val="5608BBB5"/>
    <w:rsid w:val="561D8EBC"/>
    <w:rsid w:val="5747BC4B"/>
    <w:rsid w:val="575EF722"/>
    <w:rsid w:val="578A45C4"/>
    <w:rsid w:val="57B5409A"/>
    <w:rsid w:val="58A4D53C"/>
    <w:rsid w:val="58BEF2C5"/>
    <w:rsid w:val="59ABDAC5"/>
    <w:rsid w:val="59D8AFEB"/>
    <w:rsid w:val="5A9E6282"/>
    <w:rsid w:val="5AB352A4"/>
    <w:rsid w:val="5B4C8B1C"/>
    <w:rsid w:val="5B60597F"/>
    <w:rsid w:val="5C19CC21"/>
    <w:rsid w:val="5C24C2CE"/>
    <w:rsid w:val="5C582847"/>
    <w:rsid w:val="5C58DDA8"/>
    <w:rsid w:val="5D7455F0"/>
    <w:rsid w:val="5E0FE8CB"/>
    <w:rsid w:val="5E214EB9"/>
    <w:rsid w:val="5E25ED6D"/>
    <w:rsid w:val="5E7F4F66"/>
    <w:rsid w:val="5EAB5264"/>
    <w:rsid w:val="5EF5E018"/>
    <w:rsid w:val="5FC57A39"/>
    <w:rsid w:val="600BE8AD"/>
    <w:rsid w:val="604EF624"/>
    <w:rsid w:val="606C4079"/>
    <w:rsid w:val="6094B169"/>
    <w:rsid w:val="609A7648"/>
    <w:rsid w:val="60AEC2CB"/>
    <w:rsid w:val="6161EF3B"/>
    <w:rsid w:val="61A8917B"/>
    <w:rsid w:val="61C7312F"/>
    <w:rsid w:val="620DFEFE"/>
    <w:rsid w:val="6235272A"/>
    <w:rsid w:val="6238523B"/>
    <w:rsid w:val="6280DC05"/>
    <w:rsid w:val="628F2DD3"/>
    <w:rsid w:val="629F15D8"/>
    <w:rsid w:val="62B8E139"/>
    <w:rsid w:val="62E5F33C"/>
    <w:rsid w:val="62F64F69"/>
    <w:rsid w:val="639FB293"/>
    <w:rsid w:val="64121DC0"/>
    <w:rsid w:val="64458319"/>
    <w:rsid w:val="644BC424"/>
    <w:rsid w:val="646CBB88"/>
    <w:rsid w:val="64E73F7D"/>
    <w:rsid w:val="65754F3E"/>
    <w:rsid w:val="65AD6727"/>
    <w:rsid w:val="65CA08A1"/>
    <w:rsid w:val="66047365"/>
    <w:rsid w:val="662BB57F"/>
    <w:rsid w:val="66E2787E"/>
    <w:rsid w:val="675A2717"/>
    <w:rsid w:val="684FBDAC"/>
    <w:rsid w:val="685DC920"/>
    <w:rsid w:val="69277604"/>
    <w:rsid w:val="694BD920"/>
    <w:rsid w:val="696ADFA9"/>
    <w:rsid w:val="697AB179"/>
    <w:rsid w:val="6983DED5"/>
    <w:rsid w:val="69BBCD7F"/>
    <w:rsid w:val="6A53A2E8"/>
    <w:rsid w:val="6A751ECB"/>
    <w:rsid w:val="6AD0A744"/>
    <w:rsid w:val="6B37842A"/>
    <w:rsid w:val="6B5188EC"/>
    <w:rsid w:val="6BDF1635"/>
    <w:rsid w:val="6C3D6813"/>
    <w:rsid w:val="6CA4C484"/>
    <w:rsid w:val="6CC9E39B"/>
    <w:rsid w:val="6CD2BB5B"/>
    <w:rsid w:val="6D3F614F"/>
    <w:rsid w:val="6D6E60F0"/>
    <w:rsid w:val="6DE19F28"/>
    <w:rsid w:val="6E1F9B2A"/>
    <w:rsid w:val="6E41A1FF"/>
    <w:rsid w:val="6E5173A8"/>
    <w:rsid w:val="6E545858"/>
    <w:rsid w:val="6E939F33"/>
    <w:rsid w:val="6E9EFE71"/>
    <w:rsid w:val="6EE9FCFC"/>
    <w:rsid w:val="6F08488A"/>
    <w:rsid w:val="6F610A25"/>
    <w:rsid w:val="6F776433"/>
    <w:rsid w:val="6FABA237"/>
    <w:rsid w:val="6FF59069"/>
    <w:rsid w:val="6FFE74FE"/>
    <w:rsid w:val="709F309E"/>
    <w:rsid w:val="7100AE74"/>
    <w:rsid w:val="719F8AFB"/>
    <w:rsid w:val="71A82B60"/>
    <w:rsid w:val="71BB019D"/>
    <w:rsid w:val="71C8C9A6"/>
    <w:rsid w:val="72CB6D22"/>
    <w:rsid w:val="7315A948"/>
    <w:rsid w:val="73512B62"/>
    <w:rsid w:val="737282D3"/>
    <w:rsid w:val="737E7563"/>
    <w:rsid w:val="746C5C63"/>
    <w:rsid w:val="7474C0E4"/>
    <w:rsid w:val="7575F1FC"/>
    <w:rsid w:val="758DF8B5"/>
    <w:rsid w:val="75E0A4F5"/>
    <w:rsid w:val="760A24CB"/>
    <w:rsid w:val="7647F3EC"/>
    <w:rsid w:val="768988D1"/>
    <w:rsid w:val="76D7F593"/>
    <w:rsid w:val="775EE412"/>
    <w:rsid w:val="776F6FA5"/>
    <w:rsid w:val="77A8D137"/>
    <w:rsid w:val="77BE3247"/>
    <w:rsid w:val="77FE623C"/>
    <w:rsid w:val="7801B360"/>
    <w:rsid w:val="786260D1"/>
    <w:rsid w:val="78845266"/>
    <w:rsid w:val="79233625"/>
    <w:rsid w:val="79238731"/>
    <w:rsid w:val="79E77D4B"/>
    <w:rsid w:val="7A15387D"/>
    <w:rsid w:val="7A5CA779"/>
    <w:rsid w:val="7ACE69AC"/>
    <w:rsid w:val="7ADEBD6E"/>
    <w:rsid w:val="7B1A77B2"/>
    <w:rsid w:val="7B6F7ECE"/>
    <w:rsid w:val="7BA726C4"/>
    <w:rsid w:val="7BA74B8C"/>
    <w:rsid w:val="7BDE1690"/>
    <w:rsid w:val="7CD52FFD"/>
    <w:rsid w:val="7D24C8BD"/>
    <w:rsid w:val="7D46F032"/>
    <w:rsid w:val="7DE38038"/>
    <w:rsid w:val="7DFCFE24"/>
    <w:rsid w:val="7E465ACC"/>
    <w:rsid w:val="7E4D8577"/>
    <w:rsid w:val="7E9017AA"/>
    <w:rsid w:val="7EB2D27C"/>
    <w:rsid w:val="7F29C1BD"/>
    <w:rsid w:val="7F2C3E02"/>
    <w:rsid w:val="7F594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F954D"/>
  <w15:chartTrackingRefBased/>
  <w15:docId w15:val="{6C6BF3A8-C8B9-47B4-A8FA-9716426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sz w:val="24"/>
    </w:rPr>
  </w:style>
  <w:style w:type="paragraph" w:styleId="Ttulo3">
    <w:name w:val="heading 3"/>
    <w:basedOn w:val="Normal"/>
    <w:next w:val="Normal"/>
    <w:qFormat/>
    <w:pPr>
      <w:keepNext/>
      <w:outlineLvl w:val="2"/>
    </w:pPr>
    <w:rPr>
      <w:rFonts w:ascii="Arial" w:hAnsi="Arial"/>
      <w:b/>
      <w:sz w:val="36"/>
    </w:rPr>
  </w:style>
  <w:style w:type="paragraph" w:styleId="Ttulo4">
    <w:name w:val="heading 4"/>
    <w:basedOn w:val="Normal"/>
    <w:next w:val="Normal"/>
    <w:qFormat/>
    <w:pPr>
      <w:keepNext/>
      <w:outlineLvl w:val="3"/>
    </w:pPr>
    <w:rPr>
      <w:rFonts w:ascii="Arial" w:hAnsi="Arial"/>
      <w:sz w:val="32"/>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sz w:val="28"/>
    </w:rPr>
  </w:style>
  <w:style w:type="paragraph" w:styleId="Ttulo7">
    <w:name w:val="heading 7"/>
    <w:basedOn w:val="Normal"/>
    <w:next w:val="Normal"/>
    <w:qFormat/>
    <w:pPr>
      <w:keepNext/>
      <w:outlineLvl w:val="6"/>
    </w:pPr>
    <w:rPr>
      <w:rFonts w:ascii="Arial" w:hAnsi="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Textoindependiente">
    <w:name w:val="Body Text"/>
    <w:basedOn w:val="Normal"/>
    <w:semiHidden/>
    <w:rPr>
      <w:rFonts w:ascii="Arial" w:hAnsi="Arial"/>
      <w:b/>
      <w:sz w:val="24"/>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Textoindependiente2">
    <w:name w:val="Body Text 2"/>
    <w:basedOn w:val="Normal"/>
    <w:semiHidden/>
    <w:rPr>
      <w:rFonts w:ascii="Arial" w:hAnsi="Arial"/>
      <w:sz w:val="24"/>
    </w:rPr>
  </w:style>
  <w:style w:type="paragraph" w:customStyle="1" w:styleId="Epgrafe">
    <w:name w:val="Epígrafe"/>
    <w:basedOn w:val="Normal"/>
    <w:next w:val="Normal"/>
    <w:qFormat/>
    <w:rPr>
      <w:rFonts w:ascii="Arial" w:hAnsi="Arial"/>
      <w:b/>
      <w:sz w:val="24"/>
    </w:rPr>
  </w:style>
  <w:style w:type="paragraph" w:styleId="Textoindependiente3">
    <w:name w:val="Body Text 3"/>
    <w:basedOn w:val="Normal"/>
    <w:semiHidden/>
    <w:rPr>
      <w:rFonts w:ascii="Arial" w:hAnsi="Arial"/>
      <w:b/>
      <w:sz w:val="22"/>
    </w:rPr>
  </w:style>
  <w:style w:type="paragraph" w:styleId="Encabezado">
    <w:name w:val="header"/>
    <w:basedOn w:val="Normal"/>
    <w:link w:val="EncabezadoCar"/>
    <w:uiPriority w:val="99"/>
    <w:unhideWhenUsed/>
    <w:rsid w:val="001677AD"/>
    <w:pPr>
      <w:tabs>
        <w:tab w:val="center" w:pos="4252"/>
        <w:tab w:val="right" w:pos="8504"/>
      </w:tabs>
    </w:pPr>
  </w:style>
  <w:style w:type="character" w:customStyle="1" w:styleId="EncabezadoCar">
    <w:name w:val="Encabezado Car"/>
    <w:basedOn w:val="Fuentedeprrafopredeter"/>
    <w:link w:val="Encabezado"/>
    <w:uiPriority w:val="99"/>
    <w:rsid w:val="001677A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2975">
      <w:bodyDiv w:val="1"/>
      <w:marLeft w:val="0"/>
      <w:marRight w:val="0"/>
      <w:marTop w:val="0"/>
      <w:marBottom w:val="0"/>
      <w:divBdr>
        <w:top w:val="none" w:sz="0" w:space="0" w:color="auto"/>
        <w:left w:val="none" w:sz="0" w:space="0" w:color="auto"/>
        <w:bottom w:val="none" w:sz="0" w:space="0" w:color="auto"/>
        <w:right w:val="none" w:sz="0" w:space="0" w:color="auto"/>
      </w:divBdr>
    </w:div>
    <w:div w:id="1540236486">
      <w:bodyDiv w:val="1"/>
      <w:marLeft w:val="0"/>
      <w:marRight w:val="0"/>
      <w:marTop w:val="0"/>
      <w:marBottom w:val="0"/>
      <w:divBdr>
        <w:top w:val="none" w:sz="0" w:space="0" w:color="auto"/>
        <w:left w:val="none" w:sz="0" w:space="0" w:color="auto"/>
        <w:bottom w:val="none" w:sz="0" w:space="0" w:color="auto"/>
        <w:right w:val="none" w:sz="0" w:space="0" w:color="auto"/>
      </w:divBdr>
    </w:div>
    <w:div w:id="17754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7984e2b-3c63-4f1d-8e2f-b41e75711c19">
      <UserInfo>
        <DisplayName>Keila Gálvez Sanchiz</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727E2F22819ED40952CA707CF3C6284" ma:contentTypeVersion="6" ma:contentTypeDescription="Crear nuevo documento." ma:contentTypeScope="" ma:versionID="00de2bc8e1580e6d37ef3634c615a295">
  <xsd:schema xmlns:xsd="http://www.w3.org/2001/XMLSchema" xmlns:xs="http://www.w3.org/2001/XMLSchema" xmlns:p="http://schemas.microsoft.com/office/2006/metadata/properties" xmlns:ns2="a4438072-2998-4d7d-997c-7737fa0e6474" xmlns:ns3="37984e2b-3c63-4f1d-8e2f-b41e75711c19" targetNamespace="http://schemas.microsoft.com/office/2006/metadata/properties" ma:root="true" ma:fieldsID="0e22684b50b33a3cfdf9ee847fc9cfc7" ns2:_="" ns3:_="">
    <xsd:import namespace="a4438072-2998-4d7d-997c-7737fa0e6474"/>
    <xsd:import namespace="37984e2b-3c63-4f1d-8e2f-b41e75711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38072-2998-4d7d-997c-7737fa0e6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84e2b-3c63-4f1d-8e2f-b41e75711c1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79FC-C9E3-4332-BBBA-8B694396C555}">
  <ds:schemaRefs>
    <ds:schemaRef ds:uri="http://schemas.microsoft.com/sharepoint/v3/contenttype/forms"/>
  </ds:schemaRefs>
</ds:datastoreItem>
</file>

<file path=customXml/itemProps2.xml><?xml version="1.0" encoding="utf-8"?>
<ds:datastoreItem xmlns:ds="http://schemas.openxmlformats.org/officeDocument/2006/customXml" ds:itemID="{05F456D1-10BB-4C22-87D5-A7D1EB4D37B3}">
  <ds:schemaRefs>
    <ds:schemaRef ds:uri="http://schemas.openxmlformats.org/officeDocument/2006/bibliography"/>
  </ds:schemaRefs>
</ds:datastoreItem>
</file>

<file path=customXml/itemProps3.xml><?xml version="1.0" encoding="utf-8"?>
<ds:datastoreItem xmlns:ds="http://schemas.openxmlformats.org/officeDocument/2006/customXml" ds:itemID="{F95DBF2A-1F8B-424F-907F-D216369144DC}">
  <ds:schemaRefs>
    <ds:schemaRef ds:uri="http://schemas.microsoft.com/office/2006/metadata/properties"/>
    <ds:schemaRef ds:uri="http://schemas.microsoft.com/office/infopath/2007/PartnerControls"/>
    <ds:schemaRef ds:uri="37984e2b-3c63-4f1d-8e2f-b41e75711c19"/>
  </ds:schemaRefs>
</ds:datastoreItem>
</file>

<file path=customXml/itemProps4.xml><?xml version="1.0" encoding="utf-8"?>
<ds:datastoreItem xmlns:ds="http://schemas.openxmlformats.org/officeDocument/2006/customXml" ds:itemID="{A461A711-CD66-47A1-81F3-A2B820C9D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38072-2998-4d7d-997c-7737fa0e6474"/>
    <ds:schemaRef ds:uri="37984e2b-3c63-4f1d-8e2f-b41e7571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DOCUMENTACION Y GESTION DE RECURSOS</vt:lpstr>
    </vt:vector>
  </TitlesOfParts>
  <Company>*</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DOCUMENTACION Y GESTION DE RECURSOS</dc:title>
  <dc:subject/>
  <dc:creator>ELENA</dc:creator>
  <cp:keywords/>
  <cp:lastModifiedBy>Pepe Marín García</cp:lastModifiedBy>
  <cp:revision>4</cp:revision>
  <cp:lastPrinted>2003-04-25T04:54:00Z</cp:lastPrinted>
  <dcterms:created xsi:type="dcterms:W3CDTF">2024-09-12T06:26:00Z</dcterms:created>
  <dcterms:modified xsi:type="dcterms:W3CDTF">2024-09-12T06:39:00Z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0x010100F727E2F22819ED40952CA707CF3C6284</vt:lpwstr>
  </property>
</Properties>
</file>